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80B" w:rsidRPr="001D070B" w:rsidRDefault="00AD580B" w:rsidP="00AD580B">
      <w:pPr>
        <w:spacing w:line="204" w:lineRule="auto"/>
        <w:ind w:right="-144"/>
        <w:rPr>
          <w:sz w:val="28"/>
          <w:szCs w:val="28"/>
        </w:rPr>
      </w:pPr>
      <w:r w:rsidRPr="001D070B">
        <w:rPr>
          <w:b/>
          <w:sz w:val="28"/>
          <w:szCs w:val="28"/>
        </w:rPr>
        <w:t>PMOT</w:t>
      </w:r>
    </w:p>
    <w:p w:rsidR="001D070B" w:rsidRPr="001D070B" w:rsidRDefault="001D070B" w:rsidP="001D070B">
      <w:pPr>
        <w:spacing w:line="240" w:lineRule="auto"/>
        <w:ind w:right="90"/>
        <w:rPr>
          <w:sz w:val="28"/>
          <w:szCs w:val="28"/>
          <w:lang w:val="en-CA"/>
        </w:rPr>
      </w:pPr>
      <w:r w:rsidRPr="001D070B">
        <w:rPr>
          <w:sz w:val="28"/>
          <w:szCs w:val="28"/>
          <w:highlight w:val="yellow"/>
          <w:lang w:val="en-CA"/>
        </w:rPr>
        <w:t>ATTORNEY CONTACT INFO</w:t>
      </w:r>
    </w:p>
    <w:p w:rsidR="001D070B" w:rsidRPr="001D070B" w:rsidRDefault="001D070B" w:rsidP="001D070B">
      <w:pPr>
        <w:spacing w:line="240" w:lineRule="auto"/>
        <w:ind w:right="90"/>
        <w:rPr>
          <w:sz w:val="28"/>
          <w:szCs w:val="28"/>
          <w:lang w:val="en-CA"/>
        </w:rPr>
      </w:pPr>
    </w:p>
    <w:p w:rsidR="001D070B" w:rsidRPr="001D070B" w:rsidRDefault="001D070B" w:rsidP="001D070B">
      <w:pPr>
        <w:spacing w:line="240" w:lineRule="auto"/>
        <w:ind w:right="90"/>
        <w:rPr>
          <w:sz w:val="28"/>
          <w:szCs w:val="28"/>
          <w:lang w:val="en-CA"/>
        </w:rPr>
      </w:pPr>
      <w:r w:rsidRPr="001D070B">
        <w:rPr>
          <w:sz w:val="28"/>
          <w:szCs w:val="28"/>
          <w:lang w:val="en-CA"/>
        </w:rPr>
        <w:t xml:space="preserve">Attorney for XXX </w:t>
      </w:r>
    </w:p>
    <w:p w:rsidR="001D070B" w:rsidRPr="001D070B" w:rsidRDefault="001D070B" w:rsidP="001D070B">
      <w:pPr>
        <w:widowControl w:val="0"/>
        <w:spacing w:line="240" w:lineRule="auto"/>
        <w:jc w:val="both"/>
        <w:rPr>
          <w:sz w:val="28"/>
          <w:szCs w:val="28"/>
          <w:lang w:val="en-CA"/>
        </w:rPr>
      </w:pPr>
      <w:r w:rsidRPr="001D070B">
        <w:rPr>
          <w:sz w:val="28"/>
          <w:szCs w:val="28"/>
          <w:lang w:val="en-CA"/>
        </w:rPr>
        <w:t>In conjunction with Legal Aid Center of Southern Nevada Pro Bono Project</w:t>
      </w:r>
    </w:p>
    <w:p w:rsidR="001D070B" w:rsidRPr="001D070B" w:rsidRDefault="001D070B" w:rsidP="001D070B">
      <w:pPr>
        <w:widowControl w:val="0"/>
        <w:spacing w:line="240" w:lineRule="auto"/>
        <w:jc w:val="both"/>
        <w:rPr>
          <w:sz w:val="28"/>
          <w:szCs w:val="28"/>
          <w:lang w:val="en-CA"/>
        </w:rPr>
      </w:pPr>
    </w:p>
    <w:p w:rsidR="001D070B" w:rsidRPr="001D070B" w:rsidRDefault="001D070B" w:rsidP="001D070B">
      <w:pPr>
        <w:widowControl w:val="0"/>
        <w:spacing w:line="240" w:lineRule="auto"/>
        <w:jc w:val="both"/>
        <w:rPr>
          <w:sz w:val="28"/>
          <w:szCs w:val="28"/>
        </w:rPr>
      </w:pPr>
    </w:p>
    <w:p w:rsidR="00AD580B" w:rsidRPr="001D070B" w:rsidRDefault="00AD580B" w:rsidP="001D070B">
      <w:pPr>
        <w:spacing w:line="240" w:lineRule="auto"/>
        <w:ind w:right="-144"/>
        <w:rPr>
          <w:sz w:val="28"/>
          <w:szCs w:val="28"/>
        </w:rPr>
      </w:pPr>
    </w:p>
    <w:p w:rsidR="00AD580B" w:rsidRPr="001D070B" w:rsidRDefault="00AD580B" w:rsidP="001D070B">
      <w:pPr>
        <w:spacing w:line="240" w:lineRule="auto"/>
        <w:ind w:right="-144"/>
        <w:jc w:val="center"/>
        <w:rPr>
          <w:sz w:val="28"/>
          <w:szCs w:val="28"/>
        </w:rPr>
      </w:pPr>
      <w:r w:rsidRPr="001D070B">
        <w:rPr>
          <w:sz w:val="28"/>
          <w:szCs w:val="28"/>
        </w:rPr>
        <w:t>EIGHTH JUDICIAL DISTRICT COURT</w:t>
      </w:r>
    </w:p>
    <w:p w:rsidR="00AD580B" w:rsidRPr="001D070B" w:rsidRDefault="00AD580B" w:rsidP="001D070B">
      <w:pPr>
        <w:spacing w:line="240" w:lineRule="auto"/>
        <w:ind w:right="-144"/>
        <w:jc w:val="center"/>
        <w:rPr>
          <w:sz w:val="28"/>
          <w:szCs w:val="28"/>
        </w:rPr>
      </w:pPr>
      <w:r w:rsidRPr="001D070B">
        <w:rPr>
          <w:sz w:val="28"/>
          <w:szCs w:val="28"/>
        </w:rPr>
        <w:t>FAMILY DIVISION – JUVENILE</w:t>
      </w:r>
    </w:p>
    <w:p w:rsidR="00AD580B" w:rsidRPr="001D070B" w:rsidRDefault="00AD580B" w:rsidP="001D070B">
      <w:pPr>
        <w:spacing w:line="240" w:lineRule="auto"/>
        <w:ind w:right="-144"/>
        <w:jc w:val="center"/>
        <w:rPr>
          <w:sz w:val="28"/>
          <w:szCs w:val="28"/>
        </w:rPr>
      </w:pPr>
      <w:r w:rsidRPr="001D070B">
        <w:rPr>
          <w:sz w:val="28"/>
          <w:szCs w:val="28"/>
        </w:rPr>
        <w:t>CLARK COUNTY, NEVADA</w:t>
      </w:r>
    </w:p>
    <w:p w:rsidR="00AD580B" w:rsidRPr="001D070B" w:rsidRDefault="00AD580B" w:rsidP="001D070B">
      <w:pPr>
        <w:spacing w:line="240" w:lineRule="auto"/>
        <w:ind w:right="-144"/>
        <w:jc w:val="center"/>
        <w:rPr>
          <w:sz w:val="28"/>
          <w:szCs w:val="28"/>
        </w:rPr>
      </w:pPr>
    </w:p>
    <w:p w:rsidR="00AD580B" w:rsidRPr="001D070B" w:rsidRDefault="00AD580B" w:rsidP="001D070B">
      <w:pPr>
        <w:spacing w:line="240" w:lineRule="auto"/>
        <w:ind w:right="-144"/>
        <w:jc w:val="center"/>
        <w:rPr>
          <w:sz w:val="28"/>
          <w:szCs w:val="28"/>
        </w:rPr>
      </w:pPr>
    </w:p>
    <w:p w:rsidR="00AD580B" w:rsidRPr="001D070B" w:rsidRDefault="00AD580B" w:rsidP="001D070B">
      <w:pPr>
        <w:spacing w:line="240" w:lineRule="auto"/>
        <w:ind w:right="-144"/>
        <w:jc w:val="both"/>
        <w:rPr>
          <w:sz w:val="28"/>
          <w:szCs w:val="28"/>
        </w:rPr>
      </w:pPr>
    </w:p>
    <w:p w:rsidR="00AD580B" w:rsidRPr="001D070B" w:rsidRDefault="00AD580B" w:rsidP="001D070B">
      <w:pPr>
        <w:spacing w:line="240" w:lineRule="auto"/>
        <w:ind w:right="-144"/>
        <w:rPr>
          <w:sz w:val="28"/>
          <w:szCs w:val="28"/>
        </w:rPr>
      </w:pPr>
      <w:r w:rsidRPr="001D070B">
        <w:rPr>
          <w:sz w:val="28"/>
          <w:szCs w:val="28"/>
        </w:rPr>
        <w:t>In the Matter of:</w:t>
      </w:r>
      <w:r w:rsidRPr="001D070B">
        <w:rPr>
          <w:sz w:val="28"/>
          <w:szCs w:val="28"/>
        </w:rPr>
        <w:tab/>
      </w:r>
      <w:r w:rsidRPr="001D070B">
        <w:rPr>
          <w:sz w:val="28"/>
          <w:szCs w:val="28"/>
        </w:rPr>
        <w:tab/>
      </w:r>
      <w:r w:rsidRPr="001D070B">
        <w:rPr>
          <w:sz w:val="28"/>
          <w:szCs w:val="28"/>
        </w:rPr>
        <w:tab/>
      </w:r>
      <w:r w:rsidRPr="001D070B">
        <w:rPr>
          <w:sz w:val="28"/>
          <w:szCs w:val="28"/>
        </w:rPr>
        <w:tab/>
        <w:t>)</w:t>
      </w:r>
      <w:r w:rsidRPr="001D070B">
        <w:rPr>
          <w:sz w:val="28"/>
          <w:szCs w:val="28"/>
        </w:rPr>
        <w:tab/>
        <w:t>Case No.:</w:t>
      </w:r>
      <w:r w:rsidRPr="001D070B">
        <w:rPr>
          <w:sz w:val="28"/>
          <w:szCs w:val="28"/>
        </w:rPr>
        <w:tab/>
        <w:t>J</w:t>
      </w:r>
    </w:p>
    <w:p w:rsidR="00AD580B" w:rsidRPr="001D070B" w:rsidRDefault="00AD580B" w:rsidP="001D070B">
      <w:pPr>
        <w:spacing w:line="240" w:lineRule="auto"/>
        <w:ind w:right="-144"/>
        <w:rPr>
          <w:sz w:val="28"/>
          <w:szCs w:val="28"/>
        </w:rPr>
      </w:pPr>
      <w:r w:rsidRPr="001D070B">
        <w:rPr>
          <w:sz w:val="28"/>
          <w:szCs w:val="28"/>
        </w:rPr>
        <w:tab/>
      </w:r>
      <w:r w:rsidRPr="001D070B">
        <w:rPr>
          <w:sz w:val="28"/>
          <w:szCs w:val="28"/>
        </w:rPr>
        <w:tab/>
      </w:r>
      <w:r w:rsidRPr="001D070B">
        <w:rPr>
          <w:sz w:val="28"/>
          <w:szCs w:val="28"/>
        </w:rPr>
        <w:tab/>
      </w:r>
      <w:r w:rsidRPr="001D070B">
        <w:rPr>
          <w:sz w:val="28"/>
          <w:szCs w:val="28"/>
        </w:rPr>
        <w:tab/>
      </w:r>
      <w:r w:rsidRPr="001D070B">
        <w:rPr>
          <w:sz w:val="28"/>
          <w:szCs w:val="28"/>
        </w:rPr>
        <w:tab/>
      </w:r>
      <w:r w:rsidRPr="001D070B">
        <w:rPr>
          <w:sz w:val="28"/>
          <w:szCs w:val="28"/>
        </w:rPr>
        <w:tab/>
        <w:t>)</w:t>
      </w:r>
      <w:r w:rsidRPr="001D070B">
        <w:rPr>
          <w:sz w:val="28"/>
          <w:szCs w:val="28"/>
        </w:rPr>
        <w:tab/>
        <w:t>Dept. No.:</w:t>
      </w:r>
      <w:r w:rsidRPr="001D070B">
        <w:rPr>
          <w:sz w:val="28"/>
          <w:szCs w:val="28"/>
        </w:rPr>
        <w:tab/>
      </w:r>
    </w:p>
    <w:p w:rsidR="00AD580B" w:rsidRPr="001D070B" w:rsidRDefault="00356A33" w:rsidP="001D070B">
      <w:pPr>
        <w:spacing w:line="240" w:lineRule="auto"/>
        <w:ind w:right="-144"/>
        <w:rPr>
          <w:sz w:val="28"/>
          <w:szCs w:val="28"/>
        </w:rPr>
      </w:pPr>
      <w:r w:rsidRPr="001D070B">
        <w:rPr>
          <w:b/>
          <w:i/>
          <w:sz w:val="28"/>
          <w:szCs w:val="28"/>
        </w:rPr>
        <w:t>CLIENT</w:t>
      </w:r>
      <w:r w:rsidR="00AD580B" w:rsidRPr="001D070B">
        <w:rPr>
          <w:b/>
          <w:sz w:val="28"/>
          <w:szCs w:val="28"/>
        </w:rPr>
        <w:t>,</w:t>
      </w:r>
      <w:r w:rsidR="00AD580B" w:rsidRPr="001D070B">
        <w:rPr>
          <w:sz w:val="28"/>
          <w:szCs w:val="28"/>
        </w:rPr>
        <w:tab/>
      </w:r>
      <w:r w:rsidR="00AD580B" w:rsidRPr="001D070B">
        <w:rPr>
          <w:sz w:val="28"/>
          <w:szCs w:val="28"/>
        </w:rPr>
        <w:tab/>
      </w:r>
      <w:r w:rsidR="00AD580B" w:rsidRPr="001D070B">
        <w:rPr>
          <w:sz w:val="28"/>
          <w:szCs w:val="28"/>
        </w:rPr>
        <w:tab/>
      </w:r>
      <w:r w:rsidR="00AD580B" w:rsidRPr="001D070B">
        <w:rPr>
          <w:sz w:val="28"/>
          <w:szCs w:val="28"/>
        </w:rPr>
        <w:tab/>
      </w:r>
      <w:r w:rsidR="00AD580B" w:rsidRPr="001D070B">
        <w:rPr>
          <w:sz w:val="28"/>
          <w:szCs w:val="28"/>
        </w:rPr>
        <w:tab/>
        <w:t>)</w:t>
      </w:r>
      <w:r w:rsidR="00AD580B" w:rsidRPr="001D070B">
        <w:rPr>
          <w:sz w:val="28"/>
          <w:szCs w:val="28"/>
        </w:rPr>
        <w:tab/>
        <w:t>HEARING REQUESTED</w:t>
      </w:r>
    </w:p>
    <w:p w:rsidR="00AD580B" w:rsidRPr="001D070B" w:rsidRDefault="00AD580B" w:rsidP="001D070B">
      <w:pPr>
        <w:spacing w:line="240" w:lineRule="auto"/>
        <w:ind w:right="-144"/>
        <w:rPr>
          <w:sz w:val="28"/>
          <w:szCs w:val="28"/>
        </w:rPr>
      </w:pPr>
      <w:r w:rsidRPr="001D070B">
        <w:rPr>
          <w:sz w:val="28"/>
          <w:szCs w:val="28"/>
        </w:rPr>
        <w:t>DOB:</w:t>
      </w:r>
      <w:r w:rsidRPr="001D070B">
        <w:rPr>
          <w:sz w:val="28"/>
          <w:szCs w:val="28"/>
        </w:rPr>
        <w:tab/>
      </w:r>
      <w:r w:rsidRPr="001D070B">
        <w:rPr>
          <w:sz w:val="28"/>
          <w:szCs w:val="28"/>
        </w:rPr>
        <w:tab/>
      </w:r>
      <w:r w:rsidRPr="001D070B">
        <w:rPr>
          <w:sz w:val="28"/>
          <w:szCs w:val="28"/>
        </w:rPr>
        <w:tab/>
      </w:r>
      <w:r w:rsidRPr="001D070B">
        <w:rPr>
          <w:sz w:val="28"/>
          <w:szCs w:val="28"/>
        </w:rPr>
        <w:tab/>
      </w:r>
      <w:r w:rsidRPr="001D070B">
        <w:rPr>
          <w:sz w:val="28"/>
          <w:szCs w:val="28"/>
        </w:rPr>
        <w:tab/>
      </w:r>
      <w:r w:rsidRPr="001D070B">
        <w:rPr>
          <w:sz w:val="28"/>
          <w:szCs w:val="28"/>
        </w:rPr>
        <w:tab/>
        <w:t>)</w:t>
      </w:r>
    </w:p>
    <w:p w:rsidR="00AD580B" w:rsidRPr="001D070B" w:rsidRDefault="00AD580B" w:rsidP="001D070B">
      <w:pPr>
        <w:spacing w:line="240" w:lineRule="auto"/>
        <w:ind w:right="-144"/>
        <w:rPr>
          <w:sz w:val="28"/>
          <w:szCs w:val="28"/>
        </w:rPr>
      </w:pPr>
      <w:r w:rsidRPr="001D070B">
        <w:rPr>
          <w:sz w:val="28"/>
          <w:szCs w:val="28"/>
        </w:rPr>
        <w:tab/>
      </w:r>
      <w:r w:rsidRPr="001D070B">
        <w:rPr>
          <w:sz w:val="28"/>
          <w:szCs w:val="28"/>
        </w:rPr>
        <w:tab/>
      </w:r>
      <w:r w:rsidRPr="001D070B">
        <w:rPr>
          <w:sz w:val="28"/>
          <w:szCs w:val="28"/>
        </w:rPr>
        <w:tab/>
      </w:r>
      <w:r w:rsidRPr="001D070B">
        <w:rPr>
          <w:sz w:val="28"/>
          <w:szCs w:val="28"/>
        </w:rPr>
        <w:tab/>
      </w:r>
      <w:r w:rsidRPr="001D070B">
        <w:rPr>
          <w:sz w:val="28"/>
          <w:szCs w:val="28"/>
        </w:rPr>
        <w:tab/>
      </w:r>
      <w:r w:rsidRPr="001D070B">
        <w:rPr>
          <w:sz w:val="28"/>
          <w:szCs w:val="28"/>
        </w:rPr>
        <w:tab/>
        <w:t>)</w:t>
      </w:r>
    </w:p>
    <w:p w:rsidR="00AD580B" w:rsidRPr="001D070B" w:rsidRDefault="00AD580B" w:rsidP="001D070B">
      <w:pPr>
        <w:spacing w:line="240" w:lineRule="auto"/>
        <w:ind w:right="-144"/>
        <w:rPr>
          <w:sz w:val="28"/>
          <w:szCs w:val="28"/>
        </w:rPr>
      </w:pPr>
      <w:r w:rsidRPr="001D070B">
        <w:rPr>
          <w:sz w:val="28"/>
          <w:szCs w:val="28"/>
        </w:rPr>
        <w:tab/>
      </w:r>
      <w:r w:rsidRPr="001D070B">
        <w:rPr>
          <w:sz w:val="28"/>
          <w:szCs w:val="28"/>
        </w:rPr>
        <w:tab/>
      </w:r>
      <w:r w:rsidRPr="001D070B">
        <w:rPr>
          <w:sz w:val="28"/>
          <w:szCs w:val="28"/>
        </w:rPr>
        <w:tab/>
        <w:t>A Minor.</w:t>
      </w:r>
      <w:r w:rsidRPr="001D070B">
        <w:rPr>
          <w:sz w:val="28"/>
          <w:szCs w:val="28"/>
        </w:rPr>
        <w:tab/>
      </w:r>
      <w:r w:rsidRPr="001D070B">
        <w:rPr>
          <w:sz w:val="28"/>
          <w:szCs w:val="28"/>
        </w:rPr>
        <w:tab/>
        <w:t>)</w:t>
      </w:r>
    </w:p>
    <w:p w:rsidR="00AD580B" w:rsidRPr="001D070B" w:rsidRDefault="00AD580B" w:rsidP="001D070B">
      <w:pPr>
        <w:spacing w:line="240" w:lineRule="auto"/>
        <w:ind w:right="-144"/>
        <w:rPr>
          <w:sz w:val="28"/>
          <w:szCs w:val="28"/>
        </w:rPr>
      </w:pPr>
      <w:r w:rsidRPr="001D070B">
        <w:rPr>
          <w:sz w:val="28"/>
          <w:szCs w:val="28"/>
          <w:u w:val="single"/>
        </w:rPr>
        <w:tab/>
      </w:r>
      <w:r w:rsidRPr="001D070B">
        <w:rPr>
          <w:sz w:val="28"/>
          <w:szCs w:val="28"/>
          <w:u w:val="single"/>
        </w:rPr>
        <w:tab/>
      </w:r>
      <w:r w:rsidRPr="001D070B">
        <w:rPr>
          <w:sz w:val="28"/>
          <w:szCs w:val="28"/>
          <w:u w:val="single"/>
        </w:rPr>
        <w:tab/>
      </w:r>
      <w:r w:rsidRPr="001D070B">
        <w:rPr>
          <w:sz w:val="28"/>
          <w:szCs w:val="28"/>
          <w:u w:val="single"/>
        </w:rPr>
        <w:tab/>
      </w:r>
      <w:r w:rsidRPr="001D070B">
        <w:rPr>
          <w:sz w:val="28"/>
          <w:szCs w:val="28"/>
          <w:u w:val="single"/>
        </w:rPr>
        <w:tab/>
      </w:r>
      <w:r w:rsidRPr="001D070B">
        <w:rPr>
          <w:sz w:val="28"/>
          <w:szCs w:val="28"/>
          <w:u w:val="single"/>
        </w:rPr>
        <w:tab/>
      </w:r>
      <w:r w:rsidRPr="001D070B">
        <w:rPr>
          <w:sz w:val="28"/>
          <w:szCs w:val="28"/>
        </w:rPr>
        <w:t>)</w:t>
      </w:r>
    </w:p>
    <w:p w:rsidR="00AD580B" w:rsidRPr="001D070B" w:rsidRDefault="00AD580B" w:rsidP="00AD580B">
      <w:pPr>
        <w:spacing w:line="204" w:lineRule="auto"/>
        <w:ind w:right="90"/>
        <w:jc w:val="center"/>
        <w:rPr>
          <w:sz w:val="28"/>
          <w:szCs w:val="28"/>
        </w:rPr>
      </w:pPr>
    </w:p>
    <w:p w:rsidR="00AD580B" w:rsidRPr="001D070B" w:rsidRDefault="00AD580B" w:rsidP="001D070B">
      <w:pPr>
        <w:spacing w:line="240" w:lineRule="auto"/>
        <w:jc w:val="both"/>
        <w:rPr>
          <w:b/>
          <w:bCs/>
          <w:szCs w:val="24"/>
        </w:rPr>
      </w:pPr>
      <w:r w:rsidRPr="001D070B">
        <w:rPr>
          <w:b/>
          <w:bCs/>
          <w:szCs w:val="24"/>
        </w:rPr>
        <w:t xml:space="preserve">NOTICE: YOU ARE REQUIRED TO FILE A WRITTEN RESPONSE TO THIS MOTION WITH THE CLERK OF THE COURT AND TO PROVIDE THE UNDERSIGNED WITH A COPY OF YOUR RESPONSE WITHIN TEN (10) DAYS OF YOUR RECEIPT OF THIS MOTION. FAILURE TO FILE A WRITTEN RESPONSE WITH THE CLERK OF THE COURT WITHIN TEN (10) DAYS OF YOUR RECEIPT OF THIS MOTION MAY RESULT IN THE REQUESTED RELIEF </w:t>
      </w:r>
      <w:proofErr w:type="gramStart"/>
      <w:r w:rsidRPr="001D070B">
        <w:rPr>
          <w:b/>
          <w:bCs/>
          <w:szCs w:val="24"/>
        </w:rPr>
        <w:t>BEING GRANTED</w:t>
      </w:r>
      <w:proofErr w:type="gramEnd"/>
      <w:r w:rsidRPr="001D070B">
        <w:rPr>
          <w:b/>
          <w:bCs/>
          <w:szCs w:val="24"/>
        </w:rPr>
        <w:t xml:space="preserve"> BY THE COURT WITHOUT HEARING PRIOR TO THE SCHEDULED HEARING.</w:t>
      </w:r>
    </w:p>
    <w:p w:rsidR="00425C89" w:rsidRPr="001D070B" w:rsidRDefault="00425C89" w:rsidP="00425C89">
      <w:pPr>
        <w:spacing w:line="204" w:lineRule="auto"/>
        <w:rPr>
          <w:sz w:val="28"/>
          <w:szCs w:val="28"/>
        </w:rPr>
      </w:pPr>
    </w:p>
    <w:p w:rsidR="00DD1F1D" w:rsidRPr="001D070B" w:rsidRDefault="00A71A90" w:rsidP="001D070B">
      <w:pPr>
        <w:spacing w:line="480" w:lineRule="auto"/>
        <w:jc w:val="center"/>
        <w:rPr>
          <w:b/>
          <w:bCs/>
          <w:sz w:val="28"/>
          <w:szCs w:val="28"/>
          <w:u w:val="single"/>
        </w:rPr>
      </w:pPr>
      <w:r w:rsidRPr="001D070B">
        <w:rPr>
          <w:sz w:val="28"/>
          <w:szCs w:val="28"/>
          <w:lang w:val="en-CA"/>
        </w:rPr>
        <w:fldChar w:fldCharType="begin"/>
      </w:r>
      <w:r w:rsidR="00B26C9F" w:rsidRPr="001D070B">
        <w:rPr>
          <w:sz w:val="28"/>
          <w:szCs w:val="28"/>
          <w:lang w:val="en-CA"/>
        </w:rPr>
        <w:instrText xml:space="preserve"> SEQ CHAPTER \h \r 1</w:instrText>
      </w:r>
      <w:r w:rsidRPr="001D070B">
        <w:rPr>
          <w:sz w:val="28"/>
          <w:szCs w:val="28"/>
          <w:lang w:val="en-CA"/>
        </w:rPr>
        <w:fldChar w:fldCharType="end"/>
      </w:r>
      <w:r w:rsidR="00CB118C" w:rsidRPr="001D070B">
        <w:rPr>
          <w:b/>
          <w:bCs/>
          <w:sz w:val="28"/>
          <w:szCs w:val="28"/>
          <w:u w:val="single"/>
        </w:rPr>
        <w:t>MOTION FOR ORDER TO SHOW CAUSE</w:t>
      </w:r>
    </w:p>
    <w:p w:rsidR="00CB118C" w:rsidRPr="001D070B" w:rsidRDefault="00CB118C" w:rsidP="001D070B">
      <w:pPr>
        <w:spacing w:line="480" w:lineRule="auto"/>
        <w:ind w:firstLine="720"/>
        <w:jc w:val="both"/>
        <w:rPr>
          <w:sz w:val="28"/>
          <w:szCs w:val="28"/>
        </w:rPr>
      </w:pPr>
      <w:proofErr w:type="gramStart"/>
      <w:r w:rsidRPr="001D070B">
        <w:rPr>
          <w:sz w:val="28"/>
          <w:szCs w:val="28"/>
        </w:rPr>
        <w:t xml:space="preserve">MINOR, </w:t>
      </w:r>
      <w:r w:rsidR="00356A33" w:rsidRPr="001D070B">
        <w:rPr>
          <w:i/>
          <w:sz w:val="28"/>
          <w:szCs w:val="28"/>
        </w:rPr>
        <w:t>CLIENT</w:t>
      </w:r>
      <w:r w:rsidRPr="001D070B">
        <w:rPr>
          <w:sz w:val="28"/>
          <w:szCs w:val="28"/>
        </w:rPr>
        <w:t xml:space="preserve">, through his attorney, </w:t>
      </w:r>
      <w:r w:rsidR="00AD580B" w:rsidRPr="001D070B">
        <w:rPr>
          <w:i/>
          <w:sz w:val="28"/>
          <w:szCs w:val="28"/>
        </w:rPr>
        <w:t>Attorney</w:t>
      </w:r>
      <w:r w:rsidR="00AD580B" w:rsidRPr="001D070B">
        <w:rPr>
          <w:sz w:val="28"/>
          <w:szCs w:val="28"/>
        </w:rPr>
        <w:t>, Esq.,</w:t>
      </w:r>
      <w:r w:rsidRPr="001D070B">
        <w:rPr>
          <w:sz w:val="28"/>
          <w:szCs w:val="28"/>
        </w:rPr>
        <w:t xml:space="preserve"> of the Children’s Attorneys Project </w:t>
      </w:r>
      <w:r w:rsidR="00AD580B" w:rsidRPr="001D070B">
        <w:rPr>
          <w:sz w:val="28"/>
          <w:szCs w:val="28"/>
        </w:rPr>
        <w:t>of</w:t>
      </w:r>
      <w:r w:rsidRPr="001D070B">
        <w:rPr>
          <w:sz w:val="28"/>
          <w:szCs w:val="28"/>
        </w:rPr>
        <w:t xml:space="preserve"> Legal Aid Center of Southern Nevada, respectfully requests this Court order the FATHER, </w:t>
      </w:r>
      <w:r w:rsidR="00AD580B" w:rsidRPr="001D070B">
        <w:rPr>
          <w:i/>
          <w:sz w:val="28"/>
          <w:szCs w:val="28"/>
        </w:rPr>
        <w:t>Father</w:t>
      </w:r>
      <w:r w:rsidRPr="001D070B">
        <w:rPr>
          <w:sz w:val="28"/>
          <w:szCs w:val="28"/>
        </w:rPr>
        <w:t>, to appear and show cause, if any, why he should not be adjudicated guilty of contempt of court and punished according to law for failing or refusing to obey a lawful order of this Court.</w:t>
      </w:r>
      <w:proofErr w:type="gramEnd"/>
    </w:p>
    <w:p w:rsidR="00CB118C" w:rsidRPr="001D070B" w:rsidRDefault="00CB118C" w:rsidP="001D070B">
      <w:pPr>
        <w:spacing w:line="480" w:lineRule="auto"/>
        <w:ind w:firstLine="720"/>
        <w:rPr>
          <w:sz w:val="28"/>
          <w:szCs w:val="28"/>
        </w:rPr>
      </w:pPr>
      <w:r w:rsidRPr="001D070B">
        <w:rPr>
          <w:sz w:val="28"/>
          <w:szCs w:val="28"/>
        </w:rPr>
        <w:lastRenderedPageBreak/>
        <w:t xml:space="preserve">This motion </w:t>
      </w:r>
      <w:proofErr w:type="gramStart"/>
      <w:r w:rsidRPr="001D070B">
        <w:rPr>
          <w:sz w:val="28"/>
          <w:szCs w:val="28"/>
        </w:rPr>
        <w:t>is made and based upon Chapter 22 of the Nevada Revised Statutes, the attached Memorandum of Points and Authorities and exhibits, and any oral argument this Court may wish to entertain on the matter</w:t>
      </w:r>
      <w:proofErr w:type="gramEnd"/>
      <w:r w:rsidRPr="001D070B">
        <w:rPr>
          <w:sz w:val="28"/>
          <w:szCs w:val="28"/>
        </w:rPr>
        <w:t>.</w:t>
      </w:r>
    </w:p>
    <w:p w:rsidR="00AD580B" w:rsidRPr="001D070B" w:rsidRDefault="00AD580B" w:rsidP="00AD580B">
      <w:pPr>
        <w:spacing w:line="204" w:lineRule="auto"/>
        <w:ind w:left="720" w:firstLine="720"/>
        <w:contextualSpacing/>
        <w:rPr>
          <w:sz w:val="28"/>
          <w:szCs w:val="28"/>
        </w:rPr>
      </w:pPr>
      <w:r w:rsidRPr="001D070B">
        <w:rPr>
          <w:sz w:val="28"/>
          <w:szCs w:val="28"/>
        </w:rPr>
        <w:t xml:space="preserve">DATED this _______ day of </w:t>
      </w:r>
      <w:r w:rsidRPr="001D070B">
        <w:rPr>
          <w:i/>
          <w:sz w:val="28"/>
          <w:szCs w:val="28"/>
        </w:rPr>
        <w:t>Month</w:t>
      </w:r>
      <w:r w:rsidRPr="001D070B">
        <w:rPr>
          <w:sz w:val="28"/>
          <w:szCs w:val="28"/>
        </w:rPr>
        <w:t xml:space="preserve">, </w:t>
      </w:r>
      <w:r w:rsidRPr="001D070B">
        <w:rPr>
          <w:i/>
          <w:sz w:val="28"/>
          <w:szCs w:val="28"/>
        </w:rPr>
        <w:t>Year</w:t>
      </w:r>
      <w:r w:rsidRPr="001D070B">
        <w:rPr>
          <w:sz w:val="28"/>
          <w:szCs w:val="28"/>
        </w:rPr>
        <w:t>.</w:t>
      </w:r>
    </w:p>
    <w:p w:rsidR="00AD580B" w:rsidRPr="001D070B" w:rsidRDefault="00AD580B" w:rsidP="00AD580B">
      <w:pPr>
        <w:spacing w:line="204" w:lineRule="auto"/>
        <w:rPr>
          <w:sz w:val="28"/>
          <w:szCs w:val="28"/>
        </w:rPr>
      </w:pPr>
      <w:r w:rsidRPr="001D070B">
        <w:rPr>
          <w:sz w:val="28"/>
          <w:szCs w:val="28"/>
        </w:rPr>
        <w:tab/>
      </w:r>
      <w:r w:rsidRPr="001D070B">
        <w:rPr>
          <w:sz w:val="28"/>
          <w:szCs w:val="28"/>
        </w:rPr>
        <w:tab/>
      </w:r>
      <w:r w:rsidRPr="001D070B">
        <w:rPr>
          <w:sz w:val="28"/>
          <w:szCs w:val="28"/>
        </w:rPr>
        <w:tab/>
      </w:r>
      <w:r w:rsidRPr="001D070B">
        <w:rPr>
          <w:sz w:val="28"/>
          <w:szCs w:val="28"/>
        </w:rPr>
        <w:tab/>
      </w:r>
      <w:r w:rsidRPr="001D070B">
        <w:rPr>
          <w:sz w:val="28"/>
          <w:szCs w:val="28"/>
        </w:rPr>
        <w:tab/>
      </w:r>
    </w:p>
    <w:p w:rsidR="00AD580B" w:rsidRPr="001D070B" w:rsidRDefault="00AD580B" w:rsidP="00AD580B">
      <w:pPr>
        <w:spacing w:line="204" w:lineRule="auto"/>
        <w:rPr>
          <w:sz w:val="28"/>
          <w:szCs w:val="28"/>
        </w:rPr>
      </w:pPr>
    </w:p>
    <w:p w:rsidR="001D070B" w:rsidRPr="008C3436" w:rsidRDefault="001D070B" w:rsidP="001D070B">
      <w:pPr>
        <w:spacing w:line="240" w:lineRule="auto"/>
        <w:ind w:left="2880" w:firstLine="720"/>
        <w:rPr>
          <w:sz w:val="28"/>
          <w:szCs w:val="28"/>
        </w:rPr>
      </w:pPr>
      <w:r w:rsidRPr="008C3436">
        <w:rPr>
          <w:sz w:val="28"/>
          <w:szCs w:val="28"/>
        </w:rPr>
        <w:t>By:</w:t>
      </w:r>
      <w:r w:rsidRPr="008C3436">
        <w:rPr>
          <w:sz w:val="28"/>
          <w:szCs w:val="28"/>
        </w:rPr>
        <w:tab/>
        <w:t>_____________________________</w:t>
      </w:r>
      <w:r w:rsidRPr="008C3436">
        <w:rPr>
          <w:sz w:val="28"/>
          <w:szCs w:val="28"/>
        </w:rPr>
        <w:tab/>
      </w:r>
    </w:p>
    <w:p w:rsidR="001D070B" w:rsidRPr="008C3436" w:rsidRDefault="001D070B" w:rsidP="001D070B">
      <w:pPr>
        <w:spacing w:line="240" w:lineRule="auto"/>
        <w:ind w:left="3600" w:firstLine="720"/>
        <w:rPr>
          <w:sz w:val="28"/>
          <w:szCs w:val="28"/>
        </w:rPr>
      </w:pPr>
      <w:r w:rsidRPr="008C3436">
        <w:rPr>
          <w:sz w:val="28"/>
          <w:szCs w:val="28"/>
          <w:highlight w:val="yellow"/>
          <w:lang w:val="en-CA"/>
        </w:rPr>
        <w:t>ATTORNEY CONTACT INFO</w:t>
      </w:r>
      <w:r w:rsidRPr="008C3436">
        <w:rPr>
          <w:sz w:val="28"/>
          <w:szCs w:val="28"/>
        </w:rPr>
        <w:t xml:space="preserve"> </w:t>
      </w:r>
    </w:p>
    <w:p w:rsidR="001D070B" w:rsidRPr="008C3436" w:rsidRDefault="001D070B" w:rsidP="001D070B">
      <w:pPr>
        <w:spacing w:line="240" w:lineRule="auto"/>
        <w:ind w:left="3600" w:firstLine="720"/>
        <w:rPr>
          <w:sz w:val="28"/>
          <w:szCs w:val="28"/>
        </w:rPr>
      </w:pPr>
    </w:p>
    <w:p w:rsidR="001D070B" w:rsidRPr="008C3436" w:rsidRDefault="001D070B" w:rsidP="001D070B">
      <w:pPr>
        <w:spacing w:line="240" w:lineRule="auto"/>
        <w:ind w:left="4320" w:right="90"/>
        <w:rPr>
          <w:sz w:val="28"/>
          <w:szCs w:val="28"/>
          <w:lang w:val="en-CA"/>
        </w:rPr>
      </w:pPr>
      <w:r w:rsidRPr="008C3436">
        <w:rPr>
          <w:sz w:val="28"/>
          <w:szCs w:val="28"/>
          <w:lang w:val="en-CA"/>
        </w:rPr>
        <w:t>In conjunction with Legal Aid Center of Southern Nevada Pro Bono Project</w:t>
      </w:r>
    </w:p>
    <w:p w:rsidR="00AD580B" w:rsidRPr="001D070B" w:rsidRDefault="00AD580B" w:rsidP="00AD580B">
      <w:pPr>
        <w:pStyle w:val="SignatureBlock"/>
        <w:ind w:left="0" w:firstLine="720"/>
        <w:rPr>
          <w:rFonts w:ascii="Times New Roman" w:hAnsi="Times New Roman" w:cs="Times New Roman"/>
          <w:sz w:val="28"/>
          <w:szCs w:val="28"/>
        </w:rPr>
      </w:pPr>
    </w:p>
    <w:p w:rsidR="00CB118C" w:rsidRPr="001D070B" w:rsidRDefault="00CB118C" w:rsidP="00295C06">
      <w:pPr>
        <w:spacing w:line="204" w:lineRule="auto"/>
        <w:ind w:left="2880" w:firstLine="720"/>
        <w:rPr>
          <w:sz w:val="28"/>
          <w:szCs w:val="28"/>
        </w:rPr>
      </w:pPr>
    </w:p>
    <w:p w:rsidR="00D903C4" w:rsidRPr="001D070B" w:rsidRDefault="00D903C4">
      <w:pPr>
        <w:spacing w:line="240" w:lineRule="auto"/>
        <w:rPr>
          <w:b/>
          <w:sz w:val="28"/>
          <w:szCs w:val="28"/>
          <w:u w:val="single"/>
        </w:rPr>
      </w:pPr>
      <w:r w:rsidRPr="001D070B">
        <w:rPr>
          <w:b/>
          <w:sz w:val="28"/>
          <w:szCs w:val="28"/>
          <w:u w:val="single"/>
        </w:rPr>
        <w:br w:type="page"/>
      </w:r>
    </w:p>
    <w:p w:rsidR="00CB118C" w:rsidRPr="001D070B" w:rsidRDefault="00CB118C" w:rsidP="001D070B">
      <w:pPr>
        <w:spacing w:line="480" w:lineRule="auto"/>
        <w:contextualSpacing/>
        <w:jc w:val="center"/>
        <w:rPr>
          <w:b/>
          <w:sz w:val="28"/>
          <w:szCs w:val="28"/>
          <w:u w:val="single"/>
        </w:rPr>
      </w:pPr>
      <w:r w:rsidRPr="001D070B">
        <w:rPr>
          <w:b/>
          <w:sz w:val="28"/>
          <w:szCs w:val="28"/>
          <w:u w:val="single"/>
        </w:rPr>
        <w:lastRenderedPageBreak/>
        <w:t>MEMORANDUM OF POINTS AND AUTHORITIES</w:t>
      </w:r>
    </w:p>
    <w:p w:rsidR="00CB118C" w:rsidRPr="001D070B" w:rsidRDefault="001C6B66" w:rsidP="00626D0B">
      <w:pPr>
        <w:spacing w:line="480" w:lineRule="auto"/>
        <w:contextualSpacing/>
        <w:jc w:val="both"/>
        <w:rPr>
          <w:sz w:val="28"/>
          <w:szCs w:val="28"/>
        </w:rPr>
      </w:pPr>
      <w:r w:rsidRPr="001D070B">
        <w:rPr>
          <w:sz w:val="28"/>
          <w:szCs w:val="28"/>
        </w:rPr>
        <w:tab/>
        <w:t xml:space="preserve">The Minor, </w:t>
      </w:r>
      <w:r w:rsidR="00356A33" w:rsidRPr="001D070B">
        <w:rPr>
          <w:i/>
          <w:sz w:val="28"/>
          <w:szCs w:val="28"/>
        </w:rPr>
        <w:t>CLIENT</w:t>
      </w:r>
      <w:r w:rsidRPr="001D070B">
        <w:rPr>
          <w:sz w:val="28"/>
          <w:szCs w:val="28"/>
        </w:rPr>
        <w:t xml:space="preserve">, </w:t>
      </w:r>
      <w:r w:rsidR="00D903C4" w:rsidRPr="001D070B">
        <w:rPr>
          <w:sz w:val="28"/>
          <w:szCs w:val="28"/>
        </w:rPr>
        <w:t xml:space="preserve">respectfully </w:t>
      </w:r>
      <w:r w:rsidR="00CB118C" w:rsidRPr="001D070B">
        <w:rPr>
          <w:sz w:val="28"/>
          <w:szCs w:val="28"/>
        </w:rPr>
        <w:t xml:space="preserve">requests this Court enter an Order compelling his Father, </w:t>
      </w:r>
      <w:r w:rsidR="00AD580B" w:rsidRPr="001D070B">
        <w:rPr>
          <w:i/>
          <w:sz w:val="28"/>
          <w:szCs w:val="28"/>
        </w:rPr>
        <w:t>F</w:t>
      </w:r>
      <w:r w:rsidR="00356A33" w:rsidRPr="001D070B">
        <w:rPr>
          <w:i/>
          <w:sz w:val="28"/>
          <w:szCs w:val="28"/>
        </w:rPr>
        <w:t>ather</w:t>
      </w:r>
      <w:r w:rsidR="00CB118C" w:rsidRPr="001D070B">
        <w:rPr>
          <w:sz w:val="28"/>
          <w:szCs w:val="28"/>
        </w:rPr>
        <w:t xml:space="preserve">, to appear before this Court and show cause why he </w:t>
      </w:r>
      <w:proofErr w:type="gramStart"/>
      <w:r w:rsidR="00CB118C" w:rsidRPr="001D070B">
        <w:rPr>
          <w:sz w:val="28"/>
          <w:szCs w:val="28"/>
        </w:rPr>
        <w:t>should not be held</w:t>
      </w:r>
      <w:proofErr w:type="gramEnd"/>
      <w:r w:rsidR="00CB118C" w:rsidRPr="001D070B">
        <w:rPr>
          <w:sz w:val="28"/>
          <w:szCs w:val="28"/>
        </w:rPr>
        <w:t xml:space="preserve"> in contempt for failing to follow this Court’</w:t>
      </w:r>
      <w:r w:rsidR="00701ABB" w:rsidRPr="001D070B">
        <w:rPr>
          <w:sz w:val="28"/>
          <w:szCs w:val="28"/>
        </w:rPr>
        <w:t>s O</w:t>
      </w:r>
      <w:r w:rsidR="00CB118C" w:rsidRPr="001D070B">
        <w:rPr>
          <w:sz w:val="28"/>
          <w:szCs w:val="28"/>
        </w:rPr>
        <w:t xml:space="preserve">rder </w:t>
      </w:r>
      <w:r w:rsidRPr="001D070B">
        <w:rPr>
          <w:sz w:val="28"/>
          <w:szCs w:val="28"/>
        </w:rPr>
        <w:t>issued during a protective custody review hearing on September 1, 2016</w:t>
      </w:r>
      <w:r w:rsidR="00E8136C" w:rsidRPr="001D070B">
        <w:rPr>
          <w:sz w:val="28"/>
          <w:szCs w:val="28"/>
        </w:rPr>
        <w:t>. That Order required the Father to</w:t>
      </w:r>
      <w:r w:rsidR="00356A33" w:rsidRPr="001D070B">
        <w:rPr>
          <w:sz w:val="28"/>
          <w:szCs w:val="28"/>
        </w:rPr>
        <w:t xml:space="preserve"> return </w:t>
      </w:r>
      <w:r w:rsidR="00356A33" w:rsidRPr="001D070B">
        <w:rPr>
          <w:i/>
          <w:sz w:val="28"/>
          <w:szCs w:val="28"/>
        </w:rPr>
        <w:t>CLIENT</w:t>
      </w:r>
      <w:r w:rsidR="00CB118C" w:rsidRPr="001D070B">
        <w:rPr>
          <w:i/>
          <w:sz w:val="28"/>
          <w:szCs w:val="28"/>
        </w:rPr>
        <w:t>’</w:t>
      </w:r>
      <w:r w:rsidR="00D903C4" w:rsidRPr="001D070B">
        <w:rPr>
          <w:i/>
          <w:sz w:val="28"/>
          <w:szCs w:val="28"/>
        </w:rPr>
        <w:t>s</w:t>
      </w:r>
      <w:r w:rsidR="00D903C4" w:rsidRPr="001D070B">
        <w:rPr>
          <w:sz w:val="28"/>
          <w:szCs w:val="28"/>
        </w:rPr>
        <w:t xml:space="preserve"> belongings</w:t>
      </w:r>
      <w:r w:rsidR="00E51C58" w:rsidRPr="001D070B">
        <w:rPr>
          <w:sz w:val="28"/>
          <w:szCs w:val="28"/>
        </w:rPr>
        <w:t xml:space="preserve"> and refrain from any contact with the Minor.</w:t>
      </w:r>
      <w:r w:rsidR="00701ABB" w:rsidRPr="001D070B">
        <w:rPr>
          <w:sz w:val="28"/>
          <w:szCs w:val="28"/>
        </w:rPr>
        <w:t xml:space="preserve">  </w:t>
      </w:r>
      <w:proofErr w:type="gramStart"/>
      <w:r w:rsidR="00E8136C" w:rsidRPr="001D070B">
        <w:rPr>
          <w:i/>
          <w:sz w:val="28"/>
          <w:szCs w:val="28"/>
        </w:rPr>
        <w:t xml:space="preserve">See </w:t>
      </w:r>
      <w:r w:rsidR="00E8136C" w:rsidRPr="001D070B">
        <w:rPr>
          <w:sz w:val="28"/>
          <w:szCs w:val="28"/>
        </w:rPr>
        <w:t xml:space="preserve"> Exhibit</w:t>
      </w:r>
      <w:proofErr w:type="gramEnd"/>
      <w:r w:rsidR="00E8136C" w:rsidRPr="001D070B">
        <w:rPr>
          <w:sz w:val="28"/>
          <w:szCs w:val="28"/>
        </w:rPr>
        <w:t xml:space="preserve"> “1.”  This Court ordered </w:t>
      </w:r>
      <w:r w:rsidR="00701ABB" w:rsidRPr="001D070B">
        <w:rPr>
          <w:sz w:val="28"/>
          <w:szCs w:val="28"/>
        </w:rPr>
        <w:t xml:space="preserve">the Father to return the Minor’s belongings by delivering them to the Clark County Department of Family Services (DFS) by 5:00 p.m. on September 9, 2016.  While the Father </w:t>
      </w:r>
      <w:r w:rsidRPr="001D070B">
        <w:rPr>
          <w:sz w:val="28"/>
          <w:szCs w:val="28"/>
        </w:rPr>
        <w:t xml:space="preserve">handed off </w:t>
      </w:r>
      <w:r w:rsidR="00701ABB" w:rsidRPr="001D070B">
        <w:rPr>
          <w:sz w:val="28"/>
          <w:szCs w:val="28"/>
        </w:rPr>
        <w:t>items in garbage bags to DFS before the deadline</w:t>
      </w:r>
      <w:r w:rsidRPr="001D070B">
        <w:rPr>
          <w:sz w:val="28"/>
          <w:szCs w:val="28"/>
        </w:rPr>
        <w:t xml:space="preserve">, the Father only returned a few of </w:t>
      </w:r>
      <w:r w:rsidR="00356A33" w:rsidRPr="001D070B">
        <w:rPr>
          <w:i/>
          <w:sz w:val="28"/>
          <w:szCs w:val="28"/>
        </w:rPr>
        <w:t>CLIENT</w:t>
      </w:r>
      <w:r w:rsidRPr="001D070B">
        <w:rPr>
          <w:sz w:val="28"/>
          <w:szCs w:val="28"/>
        </w:rPr>
        <w:t xml:space="preserve">’s belongings.  There were a number of things </w:t>
      </w:r>
      <w:r w:rsidR="00E8136C" w:rsidRPr="001D070B">
        <w:rPr>
          <w:sz w:val="28"/>
          <w:szCs w:val="28"/>
        </w:rPr>
        <w:t xml:space="preserve">in the </w:t>
      </w:r>
      <w:proofErr w:type="gramStart"/>
      <w:r w:rsidR="00E8136C" w:rsidRPr="001D070B">
        <w:rPr>
          <w:sz w:val="28"/>
          <w:szCs w:val="28"/>
        </w:rPr>
        <w:t xml:space="preserve">bags </w:t>
      </w:r>
      <w:r w:rsidRPr="001D070B">
        <w:rPr>
          <w:sz w:val="28"/>
          <w:szCs w:val="28"/>
        </w:rPr>
        <w:t>which</w:t>
      </w:r>
      <w:proofErr w:type="gramEnd"/>
      <w:r w:rsidRPr="001D070B">
        <w:rPr>
          <w:sz w:val="28"/>
          <w:szCs w:val="28"/>
        </w:rPr>
        <w:t xml:space="preserve"> did not belong to the Minor.  More</w:t>
      </w:r>
      <w:r w:rsidR="00E8136C" w:rsidRPr="001D070B">
        <w:rPr>
          <w:sz w:val="28"/>
          <w:szCs w:val="28"/>
        </w:rPr>
        <w:t xml:space="preserve"> troubling</w:t>
      </w:r>
      <w:r w:rsidRPr="001D070B">
        <w:rPr>
          <w:sz w:val="28"/>
          <w:szCs w:val="28"/>
        </w:rPr>
        <w:t xml:space="preserve">, almost all of the </w:t>
      </w:r>
      <w:r w:rsidR="00701ABB" w:rsidRPr="001D070B">
        <w:rPr>
          <w:sz w:val="28"/>
          <w:szCs w:val="28"/>
        </w:rPr>
        <w:t>items delivered which did bel</w:t>
      </w:r>
      <w:r w:rsidR="00D903C4" w:rsidRPr="001D070B">
        <w:rPr>
          <w:sz w:val="28"/>
          <w:szCs w:val="28"/>
        </w:rPr>
        <w:t xml:space="preserve">ong to </w:t>
      </w:r>
      <w:r w:rsidR="00356A33" w:rsidRPr="001D070B">
        <w:rPr>
          <w:i/>
          <w:sz w:val="28"/>
          <w:szCs w:val="28"/>
        </w:rPr>
        <w:t>CLIENT</w:t>
      </w:r>
      <w:r w:rsidR="00D903C4" w:rsidRPr="001D070B">
        <w:rPr>
          <w:sz w:val="28"/>
          <w:szCs w:val="28"/>
        </w:rPr>
        <w:t xml:space="preserve"> </w:t>
      </w:r>
      <w:proofErr w:type="gramStart"/>
      <w:r w:rsidR="00D903C4" w:rsidRPr="001D070B">
        <w:rPr>
          <w:sz w:val="28"/>
          <w:szCs w:val="28"/>
        </w:rPr>
        <w:t xml:space="preserve">were </w:t>
      </w:r>
      <w:r w:rsidRPr="001D070B">
        <w:rPr>
          <w:sz w:val="28"/>
          <w:szCs w:val="28"/>
        </w:rPr>
        <w:t>sabotaged</w:t>
      </w:r>
      <w:proofErr w:type="gramEnd"/>
      <w:r w:rsidRPr="001D070B">
        <w:rPr>
          <w:sz w:val="28"/>
          <w:szCs w:val="28"/>
        </w:rPr>
        <w:t>.</w:t>
      </w:r>
      <w:r w:rsidR="00D903C4" w:rsidRPr="001D070B">
        <w:rPr>
          <w:sz w:val="28"/>
          <w:szCs w:val="28"/>
        </w:rPr>
        <w:t xml:space="preserve"> </w:t>
      </w:r>
      <w:r w:rsidR="00E51C58" w:rsidRPr="001D070B">
        <w:rPr>
          <w:sz w:val="28"/>
          <w:szCs w:val="28"/>
        </w:rPr>
        <w:t xml:space="preserve">  In addition</w:t>
      </w:r>
      <w:r w:rsidR="00E8136C" w:rsidRPr="001D070B">
        <w:rPr>
          <w:sz w:val="28"/>
          <w:szCs w:val="28"/>
        </w:rPr>
        <w:t xml:space="preserve"> to failing to return </w:t>
      </w:r>
      <w:r w:rsidR="00356A33" w:rsidRPr="001D070B">
        <w:rPr>
          <w:i/>
          <w:sz w:val="28"/>
          <w:szCs w:val="28"/>
        </w:rPr>
        <w:t>CLIENT</w:t>
      </w:r>
      <w:r w:rsidR="00E8136C" w:rsidRPr="001D070B">
        <w:rPr>
          <w:sz w:val="28"/>
          <w:szCs w:val="28"/>
        </w:rPr>
        <w:t>’s things in good condition</w:t>
      </w:r>
      <w:r w:rsidR="00E51C58" w:rsidRPr="001D070B">
        <w:rPr>
          <w:sz w:val="28"/>
          <w:szCs w:val="28"/>
        </w:rPr>
        <w:t xml:space="preserve">, the Father reached out to </w:t>
      </w:r>
      <w:r w:rsidR="00356A33" w:rsidRPr="001D070B">
        <w:rPr>
          <w:i/>
          <w:sz w:val="28"/>
          <w:szCs w:val="28"/>
        </w:rPr>
        <w:t>CLIENT</w:t>
      </w:r>
      <w:r w:rsidR="00E51C58" w:rsidRPr="001D070B">
        <w:rPr>
          <w:sz w:val="28"/>
          <w:szCs w:val="28"/>
        </w:rPr>
        <w:t xml:space="preserve"> through a webpage created by </w:t>
      </w:r>
      <w:r w:rsidR="00356A33" w:rsidRPr="001D070B">
        <w:rPr>
          <w:i/>
          <w:sz w:val="28"/>
          <w:szCs w:val="28"/>
        </w:rPr>
        <w:t>CLIENT</w:t>
      </w:r>
      <w:r w:rsidR="00E51C58" w:rsidRPr="001D070B">
        <w:rPr>
          <w:sz w:val="28"/>
          <w:szCs w:val="28"/>
        </w:rPr>
        <w:t xml:space="preserve"> to raise funds for a school-related activity.</w:t>
      </w:r>
      <w:r w:rsidR="00E8136C" w:rsidRPr="001D070B">
        <w:rPr>
          <w:sz w:val="28"/>
          <w:szCs w:val="28"/>
        </w:rPr>
        <w:t xml:space="preserve">  Those messages were demeaning and threatening, and in direct violation of </w:t>
      </w:r>
      <w:proofErr w:type="gramStart"/>
      <w:r w:rsidR="00E8136C" w:rsidRPr="001D070B">
        <w:rPr>
          <w:sz w:val="28"/>
          <w:szCs w:val="28"/>
        </w:rPr>
        <w:t>this</w:t>
      </w:r>
      <w:proofErr w:type="gramEnd"/>
      <w:r w:rsidR="00E8136C" w:rsidRPr="001D070B">
        <w:rPr>
          <w:sz w:val="28"/>
          <w:szCs w:val="28"/>
        </w:rPr>
        <w:t xml:space="preserve"> Court’s no contact order.</w:t>
      </w:r>
    </w:p>
    <w:p w:rsidR="00701ABB" w:rsidRPr="001D070B" w:rsidRDefault="00701ABB" w:rsidP="00626D0B">
      <w:pPr>
        <w:pStyle w:val="ListParagraph"/>
        <w:numPr>
          <w:ilvl w:val="0"/>
          <w:numId w:val="6"/>
        </w:numPr>
        <w:spacing w:line="480" w:lineRule="auto"/>
        <w:ind w:left="720"/>
        <w:rPr>
          <w:b/>
          <w:sz w:val="28"/>
          <w:szCs w:val="28"/>
        </w:rPr>
      </w:pPr>
      <w:r w:rsidRPr="001D070B">
        <w:rPr>
          <w:b/>
          <w:sz w:val="28"/>
          <w:szCs w:val="28"/>
        </w:rPr>
        <w:t>FACTUAL BACKGROUND</w:t>
      </w:r>
    </w:p>
    <w:p w:rsidR="0007369A" w:rsidRPr="001D070B" w:rsidRDefault="0007369A" w:rsidP="00626D0B">
      <w:pPr>
        <w:spacing w:line="480" w:lineRule="auto"/>
        <w:ind w:firstLine="720"/>
        <w:jc w:val="both"/>
        <w:rPr>
          <w:sz w:val="28"/>
          <w:szCs w:val="28"/>
        </w:rPr>
      </w:pPr>
      <w:proofErr w:type="gramStart"/>
      <w:r w:rsidRPr="001D070B">
        <w:rPr>
          <w:sz w:val="28"/>
          <w:szCs w:val="28"/>
        </w:rPr>
        <w:t>Seventeen year old</w:t>
      </w:r>
      <w:proofErr w:type="gramEnd"/>
      <w:r w:rsidRPr="001D070B">
        <w:rPr>
          <w:sz w:val="28"/>
          <w:szCs w:val="28"/>
        </w:rPr>
        <w:t xml:space="preserve"> </w:t>
      </w:r>
      <w:r w:rsidR="00356A33" w:rsidRPr="001D070B">
        <w:rPr>
          <w:i/>
          <w:sz w:val="28"/>
          <w:szCs w:val="28"/>
        </w:rPr>
        <w:t>CLIENT</w:t>
      </w:r>
      <w:r w:rsidRPr="001D070B">
        <w:rPr>
          <w:sz w:val="28"/>
          <w:szCs w:val="28"/>
        </w:rPr>
        <w:t xml:space="preserve"> was taken into protective custody by Child Protective Services following an incident in which bystanders and law </w:t>
      </w:r>
      <w:r w:rsidRPr="001D070B">
        <w:rPr>
          <w:sz w:val="28"/>
          <w:szCs w:val="28"/>
        </w:rPr>
        <w:lastRenderedPageBreak/>
        <w:t xml:space="preserve">enforcement </w:t>
      </w:r>
      <w:r w:rsidR="001C6B66" w:rsidRPr="001D070B">
        <w:rPr>
          <w:sz w:val="28"/>
          <w:szCs w:val="28"/>
        </w:rPr>
        <w:t>overheard</w:t>
      </w:r>
      <w:r w:rsidRPr="001D070B">
        <w:rPr>
          <w:sz w:val="28"/>
          <w:szCs w:val="28"/>
        </w:rPr>
        <w:t xml:space="preserve"> </w:t>
      </w:r>
      <w:r w:rsidR="00356A33" w:rsidRPr="001D070B">
        <w:rPr>
          <w:i/>
          <w:sz w:val="28"/>
          <w:szCs w:val="28"/>
        </w:rPr>
        <w:t>CLIENT</w:t>
      </w:r>
      <w:r w:rsidRPr="001D070B">
        <w:rPr>
          <w:sz w:val="28"/>
          <w:szCs w:val="28"/>
        </w:rPr>
        <w:t xml:space="preserve">’s father, </w:t>
      </w:r>
      <w:r w:rsidR="00AD580B" w:rsidRPr="001D070B">
        <w:rPr>
          <w:i/>
          <w:sz w:val="28"/>
          <w:szCs w:val="28"/>
        </w:rPr>
        <w:t>Father</w:t>
      </w:r>
      <w:r w:rsidRPr="001D070B">
        <w:rPr>
          <w:sz w:val="28"/>
          <w:szCs w:val="28"/>
        </w:rPr>
        <w:t xml:space="preserve">, threatening to harm </w:t>
      </w:r>
      <w:r w:rsidR="00356A33" w:rsidRPr="001D070B">
        <w:rPr>
          <w:i/>
          <w:sz w:val="28"/>
          <w:szCs w:val="28"/>
        </w:rPr>
        <w:t>CLIENT</w:t>
      </w:r>
      <w:r w:rsidR="00C33628" w:rsidRPr="001D070B">
        <w:rPr>
          <w:sz w:val="28"/>
          <w:szCs w:val="28"/>
        </w:rPr>
        <w:t xml:space="preserve"> and his friend’s mother.  </w:t>
      </w:r>
      <w:r w:rsidR="00356A33" w:rsidRPr="001D070B">
        <w:rPr>
          <w:i/>
          <w:sz w:val="28"/>
          <w:szCs w:val="28"/>
        </w:rPr>
        <w:t>CLIENT</w:t>
      </w:r>
      <w:r w:rsidR="00C33628" w:rsidRPr="001D070B">
        <w:rPr>
          <w:sz w:val="28"/>
          <w:szCs w:val="28"/>
        </w:rPr>
        <w:t xml:space="preserve"> reported to the D</w:t>
      </w:r>
      <w:r w:rsidRPr="001D070B">
        <w:rPr>
          <w:sz w:val="28"/>
          <w:szCs w:val="28"/>
        </w:rPr>
        <w:t>FS Emergency Response Worker that his father drinks alcohol daily, and w</w:t>
      </w:r>
      <w:r w:rsidR="001C6B66" w:rsidRPr="001D070B">
        <w:rPr>
          <w:sz w:val="28"/>
          <w:szCs w:val="28"/>
        </w:rPr>
        <w:t xml:space="preserve">hen he gets intoxicated, his </w:t>
      </w:r>
      <w:r w:rsidRPr="001D070B">
        <w:rPr>
          <w:sz w:val="28"/>
          <w:szCs w:val="28"/>
        </w:rPr>
        <w:t xml:space="preserve">Father verbally and physically abuses </w:t>
      </w:r>
      <w:r w:rsidR="001C25F3" w:rsidRPr="001D070B">
        <w:rPr>
          <w:sz w:val="28"/>
          <w:szCs w:val="28"/>
        </w:rPr>
        <w:t>him</w:t>
      </w:r>
      <w:r w:rsidRPr="001D070B">
        <w:rPr>
          <w:sz w:val="28"/>
          <w:szCs w:val="28"/>
        </w:rPr>
        <w:t xml:space="preserve">.  On the evening of August 21, 2016, </w:t>
      </w:r>
      <w:r w:rsidR="00356A33" w:rsidRPr="001D070B">
        <w:rPr>
          <w:i/>
          <w:sz w:val="28"/>
          <w:szCs w:val="28"/>
        </w:rPr>
        <w:t>CLIENT</w:t>
      </w:r>
      <w:r w:rsidRPr="001D070B">
        <w:rPr>
          <w:sz w:val="28"/>
          <w:szCs w:val="28"/>
        </w:rPr>
        <w:t xml:space="preserve"> saw his father drunk at home, observed damage to </w:t>
      </w:r>
      <w:r w:rsidR="001C25F3" w:rsidRPr="001D070B">
        <w:rPr>
          <w:sz w:val="28"/>
          <w:szCs w:val="28"/>
        </w:rPr>
        <w:t>the flat screen television,</w:t>
      </w:r>
      <w:r w:rsidRPr="001D070B">
        <w:rPr>
          <w:sz w:val="28"/>
          <w:szCs w:val="28"/>
        </w:rPr>
        <w:t xml:space="preserve"> and put his father to bed after his father started urinating in the kitchen garbage can.  After his father </w:t>
      </w:r>
      <w:r w:rsidR="001C6B66" w:rsidRPr="001D070B">
        <w:rPr>
          <w:sz w:val="28"/>
          <w:szCs w:val="28"/>
        </w:rPr>
        <w:t>fell</w:t>
      </w:r>
      <w:r w:rsidRPr="001D070B">
        <w:rPr>
          <w:sz w:val="28"/>
          <w:szCs w:val="28"/>
        </w:rPr>
        <w:t xml:space="preserve"> asleep, </w:t>
      </w:r>
      <w:r w:rsidR="00356A33" w:rsidRPr="001D070B">
        <w:rPr>
          <w:i/>
          <w:sz w:val="28"/>
          <w:szCs w:val="28"/>
        </w:rPr>
        <w:t>CLIENT</w:t>
      </w:r>
      <w:r w:rsidRPr="001D070B">
        <w:rPr>
          <w:sz w:val="28"/>
          <w:szCs w:val="28"/>
        </w:rPr>
        <w:t xml:space="preserve"> ran to a friend’s home to avoid the abuse he bel</w:t>
      </w:r>
      <w:r w:rsidR="001C6B66" w:rsidRPr="001D070B">
        <w:rPr>
          <w:sz w:val="28"/>
          <w:szCs w:val="28"/>
        </w:rPr>
        <w:t>ieved would be coming when his F</w:t>
      </w:r>
      <w:r w:rsidRPr="001D070B">
        <w:rPr>
          <w:sz w:val="28"/>
          <w:szCs w:val="28"/>
        </w:rPr>
        <w:t xml:space="preserve">ather awoke.  The </w:t>
      </w:r>
      <w:r w:rsidR="001C6B66" w:rsidRPr="001D070B">
        <w:rPr>
          <w:sz w:val="28"/>
          <w:szCs w:val="28"/>
        </w:rPr>
        <w:t>F</w:t>
      </w:r>
      <w:r w:rsidRPr="001D070B">
        <w:rPr>
          <w:sz w:val="28"/>
          <w:szCs w:val="28"/>
        </w:rPr>
        <w:t xml:space="preserve">ather later woke up, and called </w:t>
      </w:r>
      <w:r w:rsidR="00356A33" w:rsidRPr="001D070B">
        <w:rPr>
          <w:i/>
          <w:sz w:val="28"/>
          <w:szCs w:val="28"/>
        </w:rPr>
        <w:t>CLIENT</w:t>
      </w:r>
      <w:r w:rsidR="001C25F3" w:rsidRPr="001D070B">
        <w:rPr>
          <w:sz w:val="28"/>
          <w:szCs w:val="28"/>
        </w:rPr>
        <w:t xml:space="preserve"> repeatedly, demanding </w:t>
      </w:r>
      <w:r w:rsidR="00356A33" w:rsidRPr="001D070B">
        <w:rPr>
          <w:i/>
          <w:sz w:val="28"/>
          <w:szCs w:val="28"/>
        </w:rPr>
        <w:t>CLIENT</w:t>
      </w:r>
      <w:r w:rsidRPr="001D070B">
        <w:rPr>
          <w:sz w:val="28"/>
          <w:szCs w:val="28"/>
        </w:rPr>
        <w:t xml:space="preserve"> return</w:t>
      </w:r>
      <w:r w:rsidR="001C25F3" w:rsidRPr="001D070B">
        <w:rPr>
          <w:sz w:val="28"/>
          <w:szCs w:val="28"/>
        </w:rPr>
        <w:t xml:space="preserve"> home</w:t>
      </w:r>
      <w:r w:rsidRPr="001D070B">
        <w:rPr>
          <w:sz w:val="28"/>
          <w:szCs w:val="28"/>
        </w:rPr>
        <w:t>.  After the urgenc</w:t>
      </w:r>
      <w:r w:rsidR="00320A02" w:rsidRPr="001D070B">
        <w:rPr>
          <w:sz w:val="28"/>
          <w:szCs w:val="28"/>
        </w:rPr>
        <w:t xml:space="preserve">y and the threats increased, </w:t>
      </w:r>
      <w:r w:rsidR="00356A33" w:rsidRPr="001D070B">
        <w:rPr>
          <w:i/>
          <w:sz w:val="28"/>
          <w:szCs w:val="28"/>
        </w:rPr>
        <w:t>CLIENT</w:t>
      </w:r>
      <w:r w:rsidR="00320A02" w:rsidRPr="001D070B">
        <w:rPr>
          <w:sz w:val="28"/>
          <w:szCs w:val="28"/>
        </w:rPr>
        <w:t>’s</w:t>
      </w:r>
      <w:r w:rsidRPr="001D070B">
        <w:rPr>
          <w:sz w:val="28"/>
          <w:szCs w:val="28"/>
        </w:rPr>
        <w:t xml:space="preserve"> friends contacted 911.  </w:t>
      </w:r>
      <w:r w:rsidR="00356A33" w:rsidRPr="001D070B">
        <w:rPr>
          <w:i/>
          <w:sz w:val="28"/>
          <w:szCs w:val="28"/>
        </w:rPr>
        <w:t>CLIENT</w:t>
      </w:r>
      <w:r w:rsidRPr="001D070B">
        <w:rPr>
          <w:sz w:val="28"/>
          <w:szCs w:val="28"/>
        </w:rPr>
        <w:t xml:space="preserve"> </w:t>
      </w:r>
      <w:proofErr w:type="gramStart"/>
      <w:r w:rsidRPr="001D070B">
        <w:rPr>
          <w:sz w:val="28"/>
          <w:szCs w:val="28"/>
        </w:rPr>
        <w:t>was taken</w:t>
      </w:r>
      <w:proofErr w:type="gramEnd"/>
      <w:r w:rsidRPr="001D070B">
        <w:rPr>
          <w:sz w:val="28"/>
          <w:szCs w:val="28"/>
        </w:rPr>
        <w:t xml:space="preserve"> to Child Haven in the early hours of August 22, 2016.</w:t>
      </w:r>
    </w:p>
    <w:p w:rsidR="0007369A" w:rsidRPr="001D070B" w:rsidRDefault="0007369A" w:rsidP="001D070B">
      <w:pPr>
        <w:spacing w:line="480" w:lineRule="auto"/>
        <w:ind w:firstLine="720"/>
        <w:jc w:val="both"/>
        <w:rPr>
          <w:sz w:val="28"/>
          <w:szCs w:val="28"/>
        </w:rPr>
      </w:pPr>
      <w:r w:rsidRPr="001D070B">
        <w:rPr>
          <w:sz w:val="28"/>
          <w:szCs w:val="28"/>
        </w:rPr>
        <w:t xml:space="preserve">This Court held the </w:t>
      </w:r>
      <w:r w:rsidR="00320A02" w:rsidRPr="001D070B">
        <w:rPr>
          <w:sz w:val="28"/>
          <w:szCs w:val="28"/>
        </w:rPr>
        <w:t xml:space="preserve">preliminary protective hearing on August 25, 2016.  The Father appeared, and asked </w:t>
      </w:r>
      <w:proofErr w:type="gramStart"/>
      <w:r w:rsidR="00320A02" w:rsidRPr="001D070B">
        <w:rPr>
          <w:sz w:val="28"/>
          <w:szCs w:val="28"/>
        </w:rPr>
        <w:t>for DFS</w:t>
      </w:r>
      <w:proofErr w:type="gramEnd"/>
      <w:r w:rsidR="00320A02" w:rsidRPr="001D070B">
        <w:rPr>
          <w:sz w:val="28"/>
          <w:szCs w:val="28"/>
        </w:rPr>
        <w:t xml:space="preserve"> to return </w:t>
      </w:r>
      <w:r w:rsidR="00356A33" w:rsidRPr="001D070B">
        <w:rPr>
          <w:i/>
          <w:sz w:val="28"/>
          <w:szCs w:val="28"/>
        </w:rPr>
        <w:t>CLIENT</w:t>
      </w:r>
      <w:r w:rsidR="00320A02" w:rsidRPr="001D070B">
        <w:rPr>
          <w:sz w:val="28"/>
          <w:szCs w:val="28"/>
        </w:rPr>
        <w:t xml:space="preserve"> to his home.  The Father told the Court that he did not have a problem with alcohol, and stated he provides for </w:t>
      </w:r>
      <w:r w:rsidR="00356A33" w:rsidRPr="001D070B">
        <w:rPr>
          <w:i/>
          <w:sz w:val="28"/>
          <w:szCs w:val="28"/>
        </w:rPr>
        <w:t>CLIENT</w:t>
      </w:r>
      <w:r w:rsidR="00320A02" w:rsidRPr="001D070B">
        <w:rPr>
          <w:sz w:val="28"/>
          <w:szCs w:val="28"/>
        </w:rPr>
        <w:t xml:space="preserve">.  The Court referred </w:t>
      </w:r>
      <w:r w:rsidR="00356A33" w:rsidRPr="001D070B">
        <w:rPr>
          <w:i/>
          <w:sz w:val="28"/>
          <w:szCs w:val="28"/>
        </w:rPr>
        <w:t>CLIENT</w:t>
      </w:r>
      <w:r w:rsidR="00320A02" w:rsidRPr="001D070B">
        <w:rPr>
          <w:sz w:val="28"/>
          <w:szCs w:val="28"/>
        </w:rPr>
        <w:t xml:space="preserve"> to the Children’s Attorneys Project, and continued the hearing </w:t>
      </w:r>
      <w:proofErr w:type="gramStart"/>
      <w:r w:rsidR="00320A02" w:rsidRPr="001D070B">
        <w:rPr>
          <w:sz w:val="28"/>
          <w:szCs w:val="28"/>
        </w:rPr>
        <w:t xml:space="preserve">for one week for further discussion about the Minor’s return </w:t>
      </w:r>
      <w:r w:rsidR="00E8136C" w:rsidRPr="001D070B">
        <w:rPr>
          <w:sz w:val="28"/>
          <w:szCs w:val="28"/>
        </w:rPr>
        <w:t xml:space="preserve">to his Father’s </w:t>
      </w:r>
      <w:r w:rsidR="00320A02" w:rsidRPr="001D070B">
        <w:rPr>
          <w:sz w:val="28"/>
          <w:szCs w:val="28"/>
        </w:rPr>
        <w:t>home</w:t>
      </w:r>
      <w:proofErr w:type="gramEnd"/>
      <w:r w:rsidR="00320A02" w:rsidRPr="001D070B">
        <w:rPr>
          <w:sz w:val="28"/>
          <w:szCs w:val="28"/>
        </w:rPr>
        <w:t>.</w:t>
      </w:r>
    </w:p>
    <w:p w:rsidR="00320A02" w:rsidRPr="001D070B" w:rsidRDefault="00320A02" w:rsidP="001D070B">
      <w:pPr>
        <w:spacing w:line="480" w:lineRule="auto"/>
        <w:ind w:firstLine="720"/>
        <w:jc w:val="both"/>
        <w:rPr>
          <w:sz w:val="28"/>
          <w:szCs w:val="28"/>
        </w:rPr>
      </w:pPr>
      <w:r w:rsidRPr="001D070B">
        <w:rPr>
          <w:sz w:val="28"/>
          <w:szCs w:val="28"/>
        </w:rPr>
        <w:t xml:space="preserve">On September 1, 2016, </w:t>
      </w:r>
      <w:r w:rsidR="00356A33" w:rsidRPr="001D070B">
        <w:rPr>
          <w:i/>
          <w:sz w:val="28"/>
          <w:szCs w:val="28"/>
        </w:rPr>
        <w:t>CLIENT</w:t>
      </w:r>
      <w:r w:rsidRPr="001D070B">
        <w:rPr>
          <w:sz w:val="28"/>
          <w:szCs w:val="28"/>
        </w:rPr>
        <w:t xml:space="preserve">, with his counsel and a foster parent, appeared before this Court for the continued protective custody hearing.  </w:t>
      </w:r>
      <w:r w:rsidR="00AD580B" w:rsidRPr="001D070B">
        <w:rPr>
          <w:i/>
          <w:sz w:val="28"/>
          <w:szCs w:val="28"/>
        </w:rPr>
        <w:t>Father</w:t>
      </w:r>
      <w:r w:rsidRPr="001D070B">
        <w:rPr>
          <w:sz w:val="28"/>
          <w:szCs w:val="28"/>
        </w:rPr>
        <w:t xml:space="preserve"> returned fo</w:t>
      </w:r>
      <w:r w:rsidR="00356A33" w:rsidRPr="001D070B">
        <w:rPr>
          <w:sz w:val="28"/>
          <w:szCs w:val="28"/>
        </w:rPr>
        <w:t xml:space="preserve">r the hearing; CPS Investigator </w:t>
      </w:r>
      <w:r w:rsidR="00356A33" w:rsidRPr="001D070B">
        <w:rPr>
          <w:i/>
          <w:sz w:val="28"/>
          <w:szCs w:val="28"/>
        </w:rPr>
        <w:t>Investigator</w:t>
      </w:r>
      <w:r w:rsidRPr="001D070B">
        <w:rPr>
          <w:sz w:val="28"/>
          <w:szCs w:val="28"/>
        </w:rPr>
        <w:t xml:space="preserve"> was present for DFS, along </w:t>
      </w:r>
      <w:r w:rsidRPr="001D070B">
        <w:rPr>
          <w:sz w:val="28"/>
          <w:szCs w:val="28"/>
        </w:rPr>
        <w:lastRenderedPageBreak/>
        <w:t xml:space="preserve">with Deputy District Attorney </w:t>
      </w:r>
      <w:r w:rsidR="00356A33" w:rsidRPr="001D070B">
        <w:rPr>
          <w:i/>
          <w:sz w:val="28"/>
          <w:szCs w:val="28"/>
        </w:rPr>
        <w:t>District Attorney</w:t>
      </w:r>
      <w:r w:rsidRPr="001D070B">
        <w:rPr>
          <w:sz w:val="28"/>
          <w:szCs w:val="28"/>
        </w:rPr>
        <w:t xml:space="preserve">.  </w:t>
      </w:r>
      <w:r w:rsidR="00397349" w:rsidRPr="001D070B">
        <w:rPr>
          <w:sz w:val="28"/>
          <w:szCs w:val="28"/>
        </w:rPr>
        <w:t xml:space="preserve">The Father immediately informed the Court that he no longer wanted anything to do with his son, that </w:t>
      </w:r>
      <w:r w:rsidR="00356A33" w:rsidRPr="001D070B">
        <w:rPr>
          <w:i/>
          <w:sz w:val="28"/>
          <w:szCs w:val="28"/>
        </w:rPr>
        <w:t>CLIENT</w:t>
      </w:r>
      <w:r w:rsidR="00397349" w:rsidRPr="001D070B">
        <w:rPr>
          <w:sz w:val="28"/>
          <w:szCs w:val="28"/>
        </w:rPr>
        <w:t xml:space="preserve"> was not welcome in his home, and that he wished to relinquish his parental rights.  After some argument</w:t>
      </w:r>
      <w:r w:rsidR="00E8136C" w:rsidRPr="001D070B">
        <w:rPr>
          <w:sz w:val="28"/>
          <w:szCs w:val="28"/>
        </w:rPr>
        <w:t xml:space="preserve"> about the Father’s hurtful statements</w:t>
      </w:r>
      <w:r w:rsidR="00397349" w:rsidRPr="001D070B">
        <w:rPr>
          <w:sz w:val="28"/>
          <w:szCs w:val="28"/>
        </w:rPr>
        <w:t xml:space="preserve">, </w:t>
      </w:r>
      <w:r w:rsidR="00356A33" w:rsidRPr="001D070B">
        <w:rPr>
          <w:i/>
          <w:sz w:val="28"/>
          <w:szCs w:val="28"/>
        </w:rPr>
        <w:t>CLIENT</w:t>
      </w:r>
      <w:r w:rsidR="00397349" w:rsidRPr="001D070B">
        <w:rPr>
          <w:sz w:val="28"/>
          <w:szCs w:val="28"/>
        </w:rPr>
        <w:t>, through counsel, informed the Court that he wished to have some of his belongings from his Father’s home, as he left without packing.  Those items includ</w:t>
      </w:r>
      <w:r w:rsidR="001C6B66" w:rsidRPr="001D070B">
        <w:rPr>
          <w:sz w:val="28"/>
          <w:szCs w:val="28"/>
        </w:rPr>
        <w:t>ed</w:t>
      </w:r>
      <w:r w:rsidR="00397349" w:rsidRPr="001D070B">
        <w:rPr>
          <w:sz w:val="28"/>
          <w:szCs w:val="28"/>
        </w:rPr>
        <w:t xml:space="preserve"> clothing, his choir tuxedo from school, a notebook, his passport, and some tickets to a local show.  At first, the Father refused to agree to return those items, claiming that as the purchaser of those things, they belonged to him, not his son.  The Father then announced that he had rid his home of </w:t>
      </w:r>
      <w:r w:rsidR="00356A33" w:rsidRPr="001D070B">
        <w:rPr>
          <w:i/>
          <w:sz w:val="28"/>
          <w:szCs w:val="28"/>
        </w:rPr>
        <w:t>CLIENT</w:t>
      </w:r>
      <w:r w:rsidR="00397349" w:rsidRPr="001D070B">
        <w:rPr>
          <w:sz w:val="28"/>
          <w:szCs w:val="28"/>
        </w:rPr>
        <w:t xml:space="preserve">’s belongings, and that the clothing </w:t>
      </w:r>
      <w:proofErr w:type="gramStart"/>
      <w:r w:rsidR="00397349" w:rsidRPr="001D070B">
        <w:rPr>
          <w:sz w:val="28"/>
          <w:szCs w:val="28"/>
        </w:rPr>
        <w:t>had been delivered</w:t>
      </w:r>
      <w:proofErr w:type="gramEnd"/>
      <w:r w:rsidR="00397349" w:rsidRPr="001D070B">
        <w:rPr>
          <w:sz w:val="28"/>
          <w:szCs w:val="28"/>
        </w:rPr>
        <w:t xml:space="preserve"> to a donation drop box and the passport had been shredded.  After that, the Father denied that </w:t>
      </w:r>
      <w:r w:rsidR="00356A33" w:rsidRPr="001D070B">
        <w:rPr>
          <w:i/>
          <w:sz w:val="28"/>
          <w:szCs w:val="28"/>
        </w:rPr>
        <w:t>CLIENT</w:t>
      </w:r>
      <w:r w:rsidR="00397349" w:rsidRPr="001D070B">
        <w:rPr>
          <w:sz w:val="28"/>
          <w:szCs w:val="28"/>
        </w:rPr>
        <w:t xml:space="preserve"> ever had a passport.  </w:t>
      </w:r>
      <w:r w:rsidR="00356A33" w:rsidRPr="001D070B">
        <w:rPr>
          <w:i/>
          <w:sz w:val="28"/>
          <w:szCs w:val="28"/>
        </w:rPr>
        <w:t>CLIENT</w:t>
      </w:r>
      <w:r w:rsidR="00397349" w:rsidRPr="001D070B">
        <w:rPr>
          <w:sz w:val="28"/>
          <w:szCs w:val="28"/>
        </w:rPr>
        <w:t xml:space="preserve"> provided the Court and his Father a </w:t>
      </w:r>
      <w:r w:rsidR="00E8136C" w:rsidRPr="001D070B">
        <w:rPr>
          <w:sz w:val="28"/>
          <w:szCs w:val="28"/>
        </w:rPr>
        <w:t xml:space="preserve">written </w:t>
      </w:r>
      <w:r w:rsidR="00397349" w:rsidRPr="001D070B">
        <w:rPr>
          <w:sz w:val="28"/>
          <w:szCs w:val="28"/>
        </w:rPr>
        <w:t xml:space="preserve">list of the things he wanted.  The Court ordered the Father to gather up the items and deliver them to the Department of Family Services by the end of the business day on September 9, 2016.  </w:t>
      </w:r>
      <w:r w:rsidR="00397349" w:rsidRPr="001D070B">
        <w:rPr>
          <w:i/>
          <w:sz w:val="28"/>
          <w:szCs w:val="28"/>
        </w:rPr>
        <w:t xml:space="preserve">See, </w:t>
      </w:r>
      <w:r w:rsidR="00397349" w:rsidRPr="001D070B">
        <w:rPr>
          <w:sz w:val="28"/>
          <w:szCs w:val="28"/>
        </w:rPr>
        <w:t xml:space="preserve">Exhibit “1.”  </w:t>
      </w:r>
    </w:p>
    <w:p w:rsidR="00397349" w:rsidRPr="001D070B" w:rsidRDefault="00397349" w:rsidP="001D070B">
      <w:pPr>
        <w:spacing w:line="480" w:lineRule="auto"/>
        <w:ind w:firstLine="720"/>
        <w:jc w:val="both"/>
        <w:rPr>
          <w:sz w:val="28"/>
          <w:szCs w:val="28"/>
        </w:rPr>
      </w:pPr>
      <w:r w:rsidRPr="001D070B">
        <w:rPr>
          <w:sz w:val="28"/>
          <w:szCs w:val="28"/>
        </w:rPr>
        <w:t xml:space="preserve">Later that day, the </w:t>
      </w:r>
      <w:r w:rsidR="001C6B66" w:rsidRPr="001D070B">
        <w:rPr>
          <w:sz w:val="28"/>
          <w:szCs w:val="28"/>
        </w:rPr>
        <w:t xml:space="preserve">Father contacted DFS to arrange for DFS to pick up </w:t>
      </w:r>
      <w:r w:rsidR="00356A33" w:rsidRPr="001D070B">
        <w:rPr>
          <w:i/>
          <w:sz w:val="28"/>
          <w:szCs w:val="28"/>
        </w:rPr>
        <w:t>CLIENT</w:t>
      </w:r>
      <w:r w:rsidR="001C6B66" w:rsidRPr="001D070B">
        <w:rPr>
          <w:sz w:val="28"/>
          <w:szCs w:val="28"/>
        </w:rPr>
        <w:t>’s belongings</w:t>
      </w:r>
      <w:r w:rsidR="00204E43" w:rsidRPr="001D070B">
        <w:rPr>
          <w:rStyle w:val="FootnoteReference"/>
          <w:sz w:val="28"/>
          <w:szCs w:val="28"/>
        </w:rPr>
        <w:footnoteReference w:id="1"/>
      </w:r>
      <w:r w:rsidR="001C6B66" w:rsidRPr="001D070B">
        <w:rPr>
          <w:sz w:val="28"/>
          <w:szCs w:val="28"/>
        </w:rPr>
        <w:t>.  DFS, in turn, took those belongings</w:t>
      </w:r>
      <w:r w:rsidR="006E6F8F" w:rsidRPr="001D070B">
        <w:rPr>
          <w:sz w:val="28"/>
          <w:szCs w:val="28"/>
        </w:rPr>
        <w:t xml:space="preserve"> to </w:t>
      </w:r>
      <w:r w:rsidR="00356A33" w:rsidRPr="001D070B">
        <w:rPr>
          <w:i/>
          <w:sz w:val="28"/>
          <w:szCs w:val="28"/>
        </w:rPr>
        <w:t>CLIENT</w:t>
      </w:r>
      <w:r w:rsidR="006E6F8F" w:rsidRPr="001D070B">
        <w:rPr>
          <w:sz w:val="28"/>
          <w:szCs w:val="28"/>
        </w:rPr>
        <w:t xml:space="preserve"> at his </w:t>
      </w:r>
      <w:r w:rsidR="006E6F8F" w:rsidRPr="001D070B">
        <w:rPr>
          <w:sz w:val="28"/>
          <w:szCs w:val="28"/>
        </w:rPr>
        <w:lastRenderedPageBreak/>
        <w:t xml:space="preserve">foster home.  </w:t>
      </w:r>
      <w:r w:rsidR="00356A33" w:rsidRPr="001D070B">
        <w:rPr>
          <w:i/>
          <w:sz w:val="28"/>
          <w:szCs w:val="28"/>
        </w:rPr>
        <w:t>CLIENT</w:t>
      </w:r>
      <w:r w:rsidR="006E6F8F" w:rsidRPr="001D070B">
        <w:rPr>
          <w:sz w:val="28"/>
          <w:szCs w:val="28"/>
        </w:rPr>
        <w:t xml:space="preserve"> was heartbroken when he opened the bags and saw the contents.  </w:t>
      </w:r>
      <w:r w:rsidR="00ED00EB" w:rsidRPr="001D070B">
        <w:rPr>
          <w:sz w:val="28"/>
          <w:szCs w:val="28"/>
        </w:rPr>
        <w:t xml:space="preserve">As </w:t>
      </w:r>
      <w:r w:rsidR="00356A33" w:rsidRPr="001D070B">
        <w:rPr>
          <w:i/>
          <w:sz w:val="28"/>
          <w:szCs w:val="28"/>
        </w:rPr>
        <w:t>CLIENT</w:t>
      </w:r>
      <w:r w:rsidR="00ED00EB" w:rsidRPr="001D070B">
        <w:rPr>
          <w:sz w:val="28"/>
          <w:szCs w:val="28"/>
        </w:rPr>
        <w:t xml:space="preserve"> and his foster parent reviewed the contents of the bags, they saw</w:t>
      </w:r>
      <w:r w:rsidR="00E54CC4" w:rsidRPr="001D070B">
        <w:rPr>
          <w:sz w:val="28"/>
          <w:szCs w:val="28"/>
        </w:rPr>
        <w:t>:</w:t>
      </w:r>
    </w:p>
    <w:p w:rsidR="00E54CC4" w:rsidRPr="001D070B" w:rsidRDefault="00E54CC4" w:rsidP="001D070B">
      <w:pPr>
        <w:pStyle w:val="ListParagraph"/>
        <w:numPr>
          <w:ilvl w:val="0"/>
          <w:numId w:val="7"/>
        </w:numPr>
        <w:spacing w:line="480" w:lineRule="auto"/>
        <w:jc w:val="both"/>
        <w:rPr>
          <w:sz w:val="28"/>
          <w:szCs w:val="28"/>
        </w:rPr>
      </w:pPr>
      <w:r w:rsidRPr="001D070B">
        <w:rPr>
          <w:sz w:val="28"/>
          <w:szCs w:val="28"/>
        </w:rPr>
        <w:t>Shirts that did not belong</w:t>
      </w:r>
      <w:r w:rsidR="00E8136C" w:rsidRPr="001D070B">
        <w:rPr>
          <w:sz w:val="28"/>
          <w:szCs w:val="28"/>
        </w:rPr>
        <w:t xml:space="preserve"> to </w:t>
      </w:r>
      <w:r w:rsidR="00356A33" w:rsidRPr="001D070B">
        <w:rPr>
          <w:i/>
          <w:sz w:val="28"/>
          <w:szCs w:val="28"/>
        </w:rPr>
        <w:t>CLIENT</w:t>
      </w:r>
      <w:r w:rsidRPr="001D070B">
        <w:rPr>
          <w:sz w:val="28"/>
          <w:szCs w:val="28"/>
        </w:rPr>
        <w:t xml:space="preserve"> (and were too big for </w:t>
      </w:r>
      <w:r w:rsidR="00E8136C" w:rsidRPr="001D070B">
        <w:rPr>
          <w:sz w:val="28"/>
          <w:szCs w:val="28"/>
        </w:rPr>
        <w:t>him</w:t>
      </w:r>
      <w:r w:rsidRPr="001D070B">
        <w:rPr>
          <w:sz w:val="28"/>
          <w:szCs w:val="28"/>
        </w:rPr>
        <w:t>);</w:t>
      </w:r>
    </w:p>
    <w:p w:rsidR="00E54CC4" w:rsidRPr="001D070B" w:rsidRDefault="00E54CC4" w:rsidP="001D070B">
      <w:pPr>
        <w:pStyle w:val="ListParagraph"/>
        <w:numPr>
          <w:ilvl w:val="0"/>
          <w:numId w:val="7"/>
        </w:numPr>
        <w:spacing w:line="480" w:lineRule="auto"/>
        <w:jc w:val="both"/>
        <w:rPr>
          <w:sz w:val="28"/>
          <w:szCs w:val="28"/>
        </w:rPr>
      </w:pPr>
      <w:r w:rsidRPr="001D070B">
        <w:rPr>
          <w:sz w:val="28"/>
          <w:szCs w:val="28"/>
        </w:rPr>
        <w:t>Ski jackets, which were not on the list;</w:t>
      </w:r>
    </w:p>
    <w:p w:rsidR="00E54CC4" w:rsidRPr="001D070B" w:rsidRDefault="00356A33" w:rsidP="001D070B">
      <w:pPr>
        <w:pStyle w:val="ListParagraph"/>
        <w:numPr>
          <w:ilvl w:val="0"/>
          <w:numId w:val="7"/>
        </w:numPr>
        <w:spacing w:line="480" w:lineRule="auto"/>
        <w:jc w:val="both"/>
        <w:rPr>
          <w:sz w:val="28"/>
          <w:szCs w:val="28"/>
        </w:rPr>
      </w:pPr>
      <w:r w:rsidRPr="001D070B">
        <w:rPr>
          <w:i/>
          <w:sz w:val="28"/>
          <w:szCs w:val="28"/>
        </w:rPr>
        <w:t>CLIENT</w:t>
      </w:r>
      <w:r w:rsidR="00E54CC4" w:rsidRPr="001D070B">
        <w:rPr>
          <w:sz w:val="28"/>
          <w:szCs w:val="28"/>
        </w:rPr>
        <w:t>’s jeans, but the legs were cut off;</w:t>
      </w:r>
    </w:p>
    <w:p w:rsidR="00E54CC4" w:rsidRPr="001D070B" w:rsidRDefault="00356A33" w:rsidP="001D070B">
      <w:pPr>
        <w:pStyle w:val="ListParagraph"/>
        <w:numPr>
          <w:ilvl w:val="0"/>
          <w:numId w:val="7"/>
        </w:numPr>
        <w:spacing w:line="480" w:lineRule="auto"/>
        <w:jc w:val="both"/>
        <w:rPr>
          <w:sz w:val="28"/>
          <w:szCs w:val="28"/>
        </w:rPr>
      </w:pPr>
      <w:r w:rsidRPr="001D070B">
        <w:rPr>
          <w:i/>
          <w:sz w:val="28"/>
          <w:szCs w:val="28"/>
        </w:rPr>
        <w:t>CLIENT</w:t>
      </w:r>
      <w:r w:rsidR="00E54CC4" w:rsidRPr="001D070B">
        <w:rPr>
          <w:sz w:val="28"/>
          <w:szCs w:val="28"/>
        </w:rPr>
        <w:t>’s suits, permanently stained with bleach or some other caustic substance;</w:t>
      </w:r>
    </w:p>
    <w:p w:rsidR="00E54CC4" w:rsidRPr="001D070B" w:rsidRDefault="00E54CC4" w:rsidP="001D070B">
      <w:pPr>
        <w:pStyle w:val="ListParagraph"/>
        <w:numPr>
          <w:ilvl w:val="0"/>
          <w:numId w:val="7"/>
        </w:numPr>
        <w:spacing w:line="480" w:lineRule="auto"/>
        <w:jc w:val="both"/>
        <w:rPr>
          <w:sz w:val="28"/>
          <w:szCs w:val="28"/>
        </w:rPr>
      </w:pPr>
      <w:r w:rsidRPr="001D070B">
        <w:rPr>
          <w:sz w:val="28"/>
          <w:szCs w:val="28"/>
        </w:rPr>
        <w:t>The choir tuxedo, with a brown, smelly substance shoved in the pockets and smeared on the tie;</w:t>
      </w:r>
    </w:p>
    <w:p w:rsidR="00E54CC4" w:rsidRPr="001D070B" w:rsidRDefault="00E54CC4" w:rsidP="001D070B">
      <w:pPr>
        <w:pStyle w:val="ListParagraph"/>
        <w:numPr>
          <w:ilvl w:val="0"/>
          <w:numId w:val="7"/>
        </w:numPr>
        <w:spacing w:line="480" w:lineRule="auto"/>
        <w:jc w:val="both"/>
        <w:rPr>
          <w:sz w:val="28"/>
          <w:szCs w:val="28"/>
        </w:rPr>
      </w:pPr>
      <w:r w:rsidRPr="001D070B">
        <w:rPr>
          <w:sz w:val="28"/>
          <w:szCs w:val="28"/>
        </w:rPr>
        <w:t xml:space="preserve">Dress shoes, </w:t>
      </w:r>
      <w:r w:rsidR="00E8136C" w:rsidRPr="001D070B">
        <w:rPr>
          <w:sz w:val="28"/>
          <w:szCs w:val="28"/>
        </w:rPr>
        <w:t>both of which had been slashed along</w:t>
      </w:r>
      <w:r w:rsidRPr="001D070B">
        <w:rPr>
          <w:sz w:val="28"/>
          <w:szCs w:val="28"/>
        </w:rPr>
        <w:t xml:space="preserve"> the side;</w:t>
      </w:r>
    </w:p>
    <w:p w:rsidR="00E54CC4" w:rsidRPr="001D070B" w:rsidRDefault="001C6B66" w:rsidP="001D070B">
      <w:pPr>
        <w:pStyle w:val="ListParagraph"/>
        <w:numPr>
          <w:ilvl w:val="0"/>
          <w:numId w:val="7"/>
        </w:numPr>
        <w:spacing w:line="480" w:lineRule="auto"/>
        <w:jc w:val="both"/>
        <w:rPr>
          <w:sz w:val="28"/>
          <w:szCs w:val="28"/>
        </w:rPr>
      </w:pPr>
      <w:r w:rsidRPr="001D070B">
        <w:rPr>
          <w:sz w:val="28"/>
          <w:szCs w:val="28"/>
        </w:rPr>
        <w:t xml:space="preserve">The hairdryer, but </w:t>
      </w:r>
      <w:r w:rsidR="00E8136C" w:rsidRPr="001D070B">
        <w:rPr>
          <w:sz w:val="28"/>
          <w:szCs w:val="28"/>
        </w:rPr>
        <w:t xml:space="preserve">that </w:t>
      </w:r>
      <w:r w:rsidRPr="001D070B">
        <w:rPr>
          <w:sz w:val="28"/>
          <w:szCs w:val="28"/>
        </w:rPr>
        <w:t>became too hot to hold when turned on;</w:t>
      </w:r>
    </w:p>
    <w:p w:rsidR="00E54CC4" w:rsidRPr="001D070B" w:rsidRDefault="00E54CC4" w:rsidP="001D070B">
      <w:pPr>
        <w:pStyle w:val="ListParagraph"/>
        <w:numPr>
          <w:ilvl w:val="0"/>
          <w:numId w:val="7"/>
        </w:numPr>
        <w:spacing w:line="480" w:lineRule="auto"/>
        <w:jc w:val="both"/>
        <w:rPr>
          <w:sz w:val="28"/>
          <w:szCs w:val="28"/>
        </w:rPr>
      </w:pPr>
      <w:r w:rsidRPr="001D070B">
        <w:rPr>
          <w:sz w:val="28"/>
          <w:szCs w:val="28"/>
        </w:rPr>
        <w:t xml:space="preserve">A note, written on the back of the </w:t>
      </w:r>
      <w:proofErr w:type="spellStart"/>
      <w:r w:rsidRPr="001D070B">
        <w:rPr>
          <w:sz w:val="28"/>
          <w:szCs w:val="28"/>
        </w:rPr>
        <w:t>courtdate</w:t>
      </w:r>
      <w:proofErr w:type="spellEnd"/>
      <w:r w:rsidRPr="001D070B">
        <w:rPr>
          <w:sz w:val="28"/>
          <w:szCs w:val="28"/>
        </w:rPr>
        <w:t xml:space="preserve"> slip, with numerous XOXOs and “Ha </w:t>
      </w:r>
      <w:proofErr w:type="spellStart"/>
      <w:r w:rsidRPr="001D070B">
        <w:rPr>
          <w:sz w:val="28"/>
          <w:szCs w:val="28"/>
        </w:rPr>
        <w:t>Ha</w:t>
      </w:r>
      <w:proofErr w:type="spellEnd"/>
      <w:r w:rsidRPr="001D070B">
        <w:rPr>
          <w:sz w:val="28"/>
          <w:szCs w:val="28"/>
        </w:rPr>
        <w:t>” written on it.</w:t>
      </w:r>
    </w:p>
    <w:p w:rsidR="00E54CC4" w:rsidRPr="001D070B" w:rsidRDefault="001C6B66" w:rsidP="001D070B">
      <w:pPr>
        <w:spacing w:line="480" w:lineRule="auto"/>
        <w:jc w:val="both"/>
        <w:rPr>
          <w:sz w:val="28"/>
          <w:szCs w:val="28"/>
        </w:rPr>
      </w:pPr>
      <w:r w:rsidRPr="001D070B">
        <w:rPr>
          <w:i/>
          <w:sz w:val="28"/>
          <w:szCs w:val="28"/>
        </w:rPr>
        <w:t xml:space="preserve">See, e.g., </w:t>
      </w:r>
      <w:r w:rsidRPr="001D070B">
        <w:rPr>
          <w:sz w:val="28"/>
          <w:szCs w:val="28"/>
        </w:rPr>
        <w:t xml:space="preserve">Photos of Suit and Note attached as Exhibit “2” and Exhibit “3” respectfully.  </w:t>
      </w:r>
      <w:r w:rsidRPr="001D070B">
        <w:rPr>
          <w:i/>
          <w:sz w:val="28"/>
          <w:szCs w:val="28"/>
        </w:rPr>
        <w:t xml:space="preserve">See also </w:t>
      </w:r>
      <w:r w:rsidRPr="001D070B">
        <w:rPr>
          <w:sz w:val="28"/>
          <w:szCs w:val="28"/>
        </w:rPr>
        <w:t xml:space="preserve">Affidavit of </w:t>
      </w:r>
      <w:r w:rsidR="00356A33" w:rsidRPr="001D070B">
        <w:rPr>
          <w:i/>
          <w:sz w:val="28"/>
          <w:szCs w:val="28"/>
        </w:rPr>
        <w:t>CLIENT</w:t>
      </w:r>
      <w:r w:rsidRPr="001D070B">
        <w:rPr>
          <w:sz w:val="28"/>
          <w:szCs w:val="28"/>
        </w:rPr>
        <w:t xml:space="preserve"> attached as Exhibit “4” and Declaration of Foster Parent attached as Exhibit “5.”  </w:t>
      </w:r>
      <w:r w:rsidR="00E54CC4" w:rsidRPr="001D070B">
        <w:rPr>
          <w:sz w:val="28"/>
          <w:szCs w:val="28"/>
        </w:rPr>
        <w:t xml:space="preserve">The Father did not deliver </w:t>
      </w:r>
      <w:r w:rsidR="00E54CC4" w:rsidRPr="001D070B">
        <w:rPr>
          <w:sz w:val="28"/>
          <w:szCs w:val="28"/>
        </w:rPr>
        <w:lastRenderedPageBreak/>
        <w:t xml:space="preserve">any of the Coronado High School t-shirts, the Coronado HS hat, the requested shorts, numerous </w:t>
      </w:r>
      <w:proofErr w:type="gramStart"/>
      <w:r w:rsidR="00E54CC4" w:rsidRPr="001D070B">
        <w:rPr>
          <w:sz w:val="28"/>
          <w:szCs w:val="28"/>
        </w:rPr>
        <w:t>T shirts</w:t>
      </w:r>
      <w:proofErr w:type="gramEnd"/>
      <w:r w:rsidR="00E54CC4" w:rsidRPr="001D070B">
        <w:rPr>
          <w:sz w:val="28"/>
          <w:szCs w:val="28"/>
        </w:rPr>
        <w:t xml:space="preserve"> and polo shirts, the button up shirts, the black Composition Notebook, the show tickets, or his passport.  </w:t>
      </w:r>
      <w:r w:rsidR="00E54CC4" w:rsidRPr="001D070B">
        <w:rPr>
          <w:i/>
          <w:sz w:val="28"/>
          <w:szCs w:val="28"/>
        </w:rPr>
        <w:t xml:space="preserve">See </w:t>
      </w:r>
      <w:r w:rsidRPr="001D070B">
        <w:rPr>
          <w:sz w:val="28"/>
          <w:szCs w:val="28"/>
        </w:rPr>
        <w:t xml:space="preserve">Exhibits “4” and “5.”  </w:t>
      </w:r>
      <w:r w:rsidR="00B20B36" w:rsidRPr="001D070B">
        <w:rPr>
          <w:sz w:val="28"/>
          <w:szCs w:val="28"/>
        </w:rPr>
        <w:t xml:space="preserve"> </w:t>
      </w:r>
      <w:r w:rsidR="00356A33" w:rsidRPr="001D070B">
        <w:rPr>
          <w:i/>
          <w:sz w:val="28"/>
          <w:szCs w:val="28"/>
        </w:rPr>
        <w:t>CLIENT</w:t>
      </w:r>
      <w:r w:rsidR="00ED00EB" w:rsidRPr="001D070B">
        <w:rPr>
          <w:sz w:val="28"/>
          <w:szCs w:val="28"/>
        </w:rPr>
        <w:t xml:space="preserve">’s foster parent took the tuxedo to a professional cleaner to see </w:t>
      </w:r>
      <w:r w:rsidRPr="001D070B">
        <w:rPr>
          <w:sz w:val="28"/>
          <w:szCs w:val="28"/>
        </w:rPr>
        <w:t xml:space="preserve">if it </w:t>
      </w:r>
      <w:proofErr w:type="gramStart"/>
      <w:r w:rsidRPr="001D070B">
        <w:rPr>
          <w:sz w:val="28"/>
          <w:szCs w:val="28"/>
        </w:rPr>
        <w:t>could be remediated</w:t>
      </w:r>
      <w:proofErr w:type="gramEnd"/>
      <w:r w:rsidRPr="001D070B">
        <w:rPr>
          <w:sz w:val="28"/>
          <w:szCs w:val="28"/>
        </w:rPr>
        <w:t xml:space="preserve">; after several attempts to clean, the tuxedo is usable.  </w:t>
      </w:r>
      <w:r w:rsidR="00356A33" w:rsidRPr="001D070B">
        <w:rPr>
          <w:i/>
          <w:sz w:val="28"/>
          <w:szCs w:val="28"/>
        </w:rPr>
        <w:t>CLIENT</w:t>
      </w:r>
      <w:r w:rsidRPr="001D070B">
        <w:rPr>
          <w:sz w:val="28"/>
          <w:szCs w:val="28"/>
        </w:rPr>
        <w:t xml:space="preserve">’s foster parent replaced the shoes, and purchased additional clothing to give </w:t>
      </w:r>
      <w:r w:rsidR="00356A33" w:rsidRPr="001D070B">
        <w:rPr>
          <w:i/>
          <w:sz w:val="28"/>
          <w:szCs w:val="28"/>
        </w:rPr>
        <w:t>CLIENT</w:t>
      </w:r>
      <w:r w:rsidRPr="001D070B">
        <w:rPr>
          <w:sz w:val="28"/>
          <w:szCs w:val="28"/>
        </w:rPr>
        <w:t xml:space="preserve"> a functional wardrobe.  </w:t>
      </w:r>
      <w:r w:rsidRPr="001D070B">
        <w:rPr>
          <w:i/>
          <w:sz w:val="28"/>
          <w:szCs w:val="28"/>
        </w:rPr>
        <w:t xml:space="preserve">See, </w:t>
      </w:r>
      <w:r w:rsidRPr="001D070B">
        <w:rPr>
          <w:sz w:val="28"/>
          <w:szCs w:val="28"/>
        </w:rPr>
        <w:t xml:space="preserve">Exhibit “5.” </w:t>
      </w:r>
      <w:r w:rsidR="00ED00EB" w:rsidRPr="001D070B">
        <w:rPr>
          <w:sz w:val="28"/>
          <w:szCs w:val="28"/>
        </w:rPr>
        <w:t xml:space="preserve"> </w:t>
      </w:r>
      <w:r w:rsidR="00E8136C" w:rsidRPr="001D070B">
        <w:rPr>
          <w:sz w:val="28"/>
          <w:szCs w:val="28"/>
        </w:rPr>
        <w:t xml:space="preserve">In totally, </w:t>
      </w:r>
      <w:r w:rsidR="00356A33" w:rsidRPr="001D070B">
        <w:rPr>
          <w:i/>
          <w:sz w:val="28"/>
          <w:szCs w:val="28"/>
        </w:rPr>
        <w:t>CLIENT</w:t>
      </w:r>
      <w:r w:rsidR="00E8136C" w:rsidRPr="001D070B">
        <w:rPr>
          <w:sz w:val="28"/>
          <w:szCs w:val="28"/>
        </w:rPr>
        <w:t>’s foster parents spent over $900 getting him ready to start the school year, with over $500 to partial replace the destroyed and missing clothing.</w:t>
      </w:r>
    </w:p>
    <w:p w:rsidR="00E8136C" w:rsidRPr="001D070B" w:rsidRDefault="00E8136C" w:rsidP="001D070B">
      <w:pPr>
        <w:spacing w:line="480" w:lineRule="auto"/>
        <w:jc w:val="both"/>
        <w:rPr>
          <w:sz w:val="28"/>
          <w:szCs w:val="28"/>
        </w:rPr>
      </w:pPr>
      <w:r w:rsidRPr="001D070B">
        <w:rPr>
          <w:sz w:val="28"/>
          <w:szCs w:val="28"/>
        </w:rPr>
        <w:tab/>
        <w:t xml:space="preserve">Two weeks ago, </w:t>
      </w:r>
      <w:r w:rsidR="00356A33" w:rsidRPr="001D070B">
        <w:rPr>
          <w:i/>
          <w:sz w:val="28"/>
          <w:szCs w:val="28"/>
        </w:rPr>
        <w:t>CLIENT</w:t>
      </w:r>
      <w:r w:rsidRPr="001D070B">
        <w:rPr>
          <w:sz w:val="28"/>
          <w:szCs w:val="28"/>
        </w:rPr>
        <w:t xml:space="preserve"> created a webpage on a site called GoFundMe to raise money for a trip to Hawaii through the Coronado High School Choir Program.  The school suggested using the website; </w:t>
      </w:r>
      <w:r w:rsidR="00356A33" w:rsidRPr="001D070B">
        <w:rPr>
          <w:i/>
          <w:sz w:val="28"/>
          <w:szCs w:val="28"/>
        </w:rPr>
        <w:t>CLIENT</w:t>
      </w:r>
      <w:r w:rsidRPr="001D070B">
        <w:rPr>
          <w:sz w:val="28"/>
          <w:szCs w:val="28"/>
        </w:rPr>
        <w:t xml:space="preserve"> and </w:t>
      </w:r>
      <w:r w:rsidR="00905444" w:rsidRPr="001D070B">
        <w:rPr>
          <w:sz w:val="28"/>
          <w:szCs w:val="28"/>
        </w:rPr>
        <w:t xml:space="preserve">a large number of his fellow choir members created campaigns on GoFundMe.  Under the “Story” heading, </w:t>
      </w:r>
      <w:r w:rsidR="00356A33" w:rsidRPr="001D070B">
        <w:rPr>
          <w:i/>
          <w:sz w:val="28"/>
          <w:szCs w:val="28"/>
        </w:rPr>
        <w:t>CLIENT</w:t>
      </w:r>
      <w:r w:rsidR="00905444" w:rsidRPr="001D070B">
        <w:rPr>
          <w:sz w:val="28"/>
          <w:szCs w:val="28"/>
        </w:rPr>
        <w:t xml:space="preserve"> decided to talk about the recent change in his life arising from his removal from his father’s home.  </w:t>
      </w:r>
      <w:r w:rsidR="00905444" w:rsidRPr="001D070B">
        <w:rPr>
          <w:i/>
          <w:sz w:val="28"/>
          <w:szCs w:val="28"/>
        </w:rPr>
        <w:t>See</w:t>
      </w:r>
      <w:r w:rsidR="00905444" w:rsidRPr="001D070B">
        <w:rPr>
          <w:sz w:val="28"/>
          <w:szCs w:val="28"/>
        </w:rPr>
        <w:t xml:space="preserve"> Exhibit “4”.  </w:t>
      </w:r>
      <w:r w:rsidR="00356A33" w:rsidRPr="001D070B">
        <w:rPr>
          <w:i/>
          <w:sz w:val="28"/>
          <w:szCs w:val="28"/>
        </w:rPr>
        <w:t>CLIENT</w:t>
      </w:r>
      <w:r w:rsidR="00905444" w:rsidRPr="001D070B">
        <w:rPr>
          <w:sz w:val="28"/>
          <w:szCs w:val="28"/>
        </w:rPr>
        <w:t xml:space="preserve"> talked about specific events with this father, and the fact that he felt safe now.  On September 26, 2016, </w:t>
      </w:r>
      <w:r w:rsidR="00AD580B" w:rsidRPr="001D070B">
        <w:rPr>
          <w:i/>
          <w:sz w:val="28"/>
          <w:szCs w:val="28"/>
        </w:rPr>
        <w:t>Father</w:t>
      </w:r>
      <w:r w:rsidR="00905444" w:rsidRPr="001D070B">
        <w:rPr>
          <w:sz w:val="28"/>
          <w:szCs w:val="28"/>
        </w:rPr>
        <w:t xml:space="preserve"> messaged </w:t>
      </w:r>
      <w:r w:rsidR="00356A33" w:rsidRPr="001D070B">
        <w:rPr>
          <w:i/>
          <w:sz w:val="28"/>
          <w:szCs w:val="28"/>
        </w:rPr>
        <w:t>CLIENT</w:t>
      </w:r>
      <w:r w:rsidR="00905444" w:rsidRPr="001D070B">
        <w:rPr>
          <w:sz w:val="28"/>
          <w:szCs w:val="28"/>
        </w:rPr>
        <w:t xml:space="preserve"> using the website in direct violation of the no contact order.  </w:t>
      </w:r>
      <w:r w:rsidR="00905444" w:rsidRPr="001D070B">
        <w:rPr>
          <w:i/>
          <w:sz w:val="28"/>
          <w:szCs w:val="28"/>
        </w:rPr>
        <w:t xml:space="preserve">Id.  </w:t>
      </w:r>
      <w:r w:rsidR="00905444" w:rsidRPr="001D070B">
        <w:rPr>
          <w:sz w:val="28"/>
          <w:szCs w:val="28"/>
        </w:rPr>
        <w:t xml:space="preserve">Two more messages followed in the ensuing days.  In the messages, </w:t>
      </w:r>
      <w:r w:rsidR="00AD686F" w:rsidRPr="001D070B">
        <w:rPr>
          <w:i/>
          <w:sz w:val="28"/>
          <w:szCs w:val="28"/>
        </w:rPr>
        <w:t>Father</w:t>
      </w:r>
      <w:r w:rsidR="00905444" w:rsidRPr="001D070B">
        <w:rPr>
          <w:sz w:val="28"/>
          <w:szCs w:val="28"/>
        </w:rPr>
        <w:t xml:space="preserve"> threatened </w:t>
      </w:r>
      <w:r w:rsidR="00356A33" w:rsidRPr="001D070B">
        <w:rPr>
          <w:i/>
          <w:sz w:val="28"/>
          <w:szCs w:val="28"/>
        </w:rPr>
        <w:t>CLIENT</w:t>
      </w:r>
      <w:r w:rsidR="00905444" w:rsidRPr="001D070B">
        <w:rPr>
          <w:sz w:val="28"/>
          <w:szCs w:val="28"/>
        </w:rPr>
        <w:t xml:space="preserve"> with legal action.  </w:t>
      </w:r>
      <w:r w:rsidR="00905444" w:rsidRPr="001D070B">
        <w:rPr>
          <w:i/>
          <w:sz w:val="28"/>
          <w:szCs w:val="28"/>
        </w:rPr>
        <w:t>Id.</w:t>
      </w:r>
      <w:r w:rsidR="00905444" w:rsidRPr="001D070B">
        <w:rPr>
          <w:sz w:val="28"/>
          <w:szCs w:val="28"/>
        </w:rPr>
        <w:t xml:space="preserve"> </w:t>
      </w:r>
      <w:r w:rsidR="00356A33" w:rsidRPr="001D070B">
        <w:rPr>
          <w:i/>
          <w:sz w:val="28"/>
          <w:szCs w:val="28"/>
        </w:rPr>
        <w:t>CLIENT</w:t>
      </w:r>
      <w:r w:rsidR="00905444" w:rsidRPr="001D070B">
        <w:rPr>
          <w:sz w:val="28"/>
          <w:szCs w:val="28"/>
        </w:rPr>
        <w:t xml:space="preserve"> received two messages from his father’s friends, telling </w:t>
      </w:r>
      <w:r w:rsidR="00356A33" w:rsidRPr="001D070B">
        <w:rPr>
          <w:i/>
          <w:sz w:val="28"/>
          <w:szCs w:val="28"/>
        </w:rPr>
        <w:t>CLIENT</w:t>
      </w:r>
      <w:r w:rsidR="00905444" w:rsidRPr="001D070B">
        <w:rPr>
          <w:sz w:val="28"/>
          <w:szCs w:val="28"/>
        </w:rPr>
        <w:t xml:space="preserve"> he should be ashamed and </w:t>
      </w:r>
      <w:r w:rsidR="00905444" w:rsidRPr="001D070B">
        <w:rPr>
          <w:sz w:val="28"/>
          <w:szCs w:val="28"/>
        </w:rPr>
        <w:lastRenderedPageBreak/>
        <w:t xml:space="preserve">calling </w:t>
      </w:r>
      <w:r w:rsidR="00356A33" w:rsidRPr="001D070B">
        <w:rPr>
          <w:i/>
          <w:sz w:val="28"/>
          <w:szCs w:val="28"/>
        </w:rPr>
        <w:t>CLIENT</w:t>
      </w:r>
      <w:r w:rsidR="00905444" w:rsidRPr="001D070B">
        <w:rPr>
          <w:sz w:val="28"/>
          <w:szCs w:val="28"/>
        </w:rPr>
        <w:t xml:space="preserve"> a liar. </w:t>
      </w:r>
      <w:r w:rsidR="00905444" w:rsidRPr="001D070B">
        <w:rPr>
          <w:i/>
          <w:sz w:val="28"/>
          <w:szCs w:val="28"/>
        </w:rPr>
        <w:t xml:space="preserve">Id., see also </w:t>
      </w:r>
      <w:r w:rsidR="00905444" w:rsidRPr="001D070B">
        <w:rPr>
          <w:sz w:val="28"/>
          <w:szCs w:val="28"/>
        </w:rPr>
        <w:t xml:space="preserve">Exhibit “5.”  The GoFundMe page </w:t>
      </w:r>
      <w:proofErr w:type="gramStart"/>
      <w:r w:rsidR="00905444" w:rsidRPr="001D070B">
        <w:rPr>
          <w:sz w:val="28"/>
          <w:szCs w:val="28"/>
        </w:rPr>
        <w:t>has bee</w:t>
      </w:r>
      <w:r w:rsidR="002D6534" w:rsidRPr="001D070B">
        <w:rPr>
          <w:sz w:val="28"/>
          <w:szCs w:val="28"/>
        </w:rPr>
        <w:t>n deactivated</w:t>
      </w:r>
      <w:proofErr w:type="gramEnd"/>
      <w:r w:rsidR="002D6534" w:rsidRPr="001D070B">
        <w:rPr>
          <w:sz w:val="28"/>
          <w:szCs w:val="28"/>
        </w:rPr>
        <w:t>.</w:t>
      </w:r>
    </w:p>
    <w:p w:rsidR="00701ABB" w:rsidRPr="001D070B" w:rsidRDefault="00701ABB" w:rsidP="001D070B">
      <w:pPr>
        <w:pStyle w:val="ListParagraph"/>
        <w:numPr>
          <w:ilvl w:val="0"/>
          <w:numId w:val="6"/>
        </w:numPr>
        <w:spacing w:line="480" w:lineRule="auto"/>
        <w:ind w:left="720"/>
        <w:rPr>
          <w:b/>
          <w:sz w:val="28"/>
          <w:szCs w:val="28"/>
        </w:rPr>
      </w:pPr>
      <w:r w:rsidRPr="001D070B">
        <w:rPr>
          <w:b/>
          <w:sz w:val="28"/>
          <w:szCs w:val="28"/>
        </w:rPr>
        <w:t>LEGAL AUTHORITY</w:t>
      </w:r>
    </w:p>
    <w:p w:rsidR="00701ABB" w:rsidRPr="001D070B" w:rsidRDefault="00701ABB" w:rsidP="001D070B">
      <w:pPr>
        <w:spacing w:line="480" w:lineRule="auto"/>
        <w:ind w:firstLine="720"/>
        <w:jc w:val="both"/>
        <w:rPr>
          <w:sz w:val="28"/>
          <w:szCs w:val="28"/>
        </w:rPr>
      </w:pPr>
      <w:r w:rsidRPr="001D070B">
        <w:rPr>
          <w:sz w:val="28"/>
          <w:szCs w:val="28"/>
        </w:rPr>
        <w:t>Pursuant to Chapter 22 of the Nevada Revised Statute</w:t>
      </w:r>
      <w:r w:rsidR="001C6B66" w:rsidRPr="001D070B">
        <w:rPr>
          <w:sz w:val="28"/>
          <w:szCs w:val="28"/>
        </w:rPr>
        <w:t>s</w:t>
      </w:r>
      <w:r w:rsidRPr="001D070B">
        <w:rPr>
          <w:sz w:val="28"/>
          <w:szCs w:val="28"/>
        </w:rPr>
        <w:t xml:space="preserve">, this Court has the power to punish persons who fail or refuse to follow a lawful court order by finding them in contempt.   </w:t>
      </w:r>
      <w:r w:rsidR="00A5667F" w:rsidRPr="001D070B">
        <w:rPr>
          <w:sz w:val="28"/>
          <w:szCs w:val="28"/>
        </w:rPr>
        <w:t xml:space="preserve">NRS 22.010 sets forth a list of </w:t>
      </w:r>
      <w:proofErr w:type="gramStart"/>
      <w:r w:rsidR="00A5667F" w:rsidRPr="001D070B">
        <w:rPr>
          <w:sz w:val="28"/>
          <w:szCs w:val="28"/>
        </w:rPr>
        <w:t>action</w:t>
      </w:r>
      <w:r w:rsidR="00F501FC" w:rsidRPr="001D070B">
        <w:rPr>
          <w:sz w:val="28"/>
          <w:szCs w:val="28"/>
        </w:rPr>
        <w:t>s which</w:t>
      </w:r>
      <w:proofErr w:type="gramEnd"/>
      <w:r w:rsidR="00F501FC" w:rsidRPr="001D070B">
        <w:rPr>
          <w:sz w:val="28"/>
          <w:szCs w:val="28"/>
        </w:rPr>
        <w:t xml:space="preserve"> are considered contempt and states:</w:t>
      </w:r>
    </w:p>
    <w:p w:rsidR="00701ABB" w:rsidRPr="001D070B" w:rsidRDefault="00701ABB" w:rsidP="001D070B">
      <w:pPr>
        <w:pStyle w:val="sectbody"/>
        <w:ind w:left="720" w:right="720"/>
        <w:jc w:val="both"/>
        <w:rPr>
          <w:sz w:val="28"/>
          <w:szCs w:val="28"/>
        </w:rPr>
      </w:pPr>
      <w:bookmarkStart w:id="0" w:name="NRS022Sec010"/>
      <w:bookmarkEnd w:id="0"/>
      <w:r w:rsidRPr="001D070B">
        <w:rPr>
          <w:rStyle w:val="empty"/>
          <w:sz w:val="28"/>
          <w:szCs w:val="28"/>
        </w:rPr>
        <w:t>NRS</w:t>
      </w:r>
      <w:r w:rsidRPr="001D070B">
        <w:rPr>
          <w:rStyle w:val="empty"/>
          <w:sz w:val="28"/>
          <w:szCs w:val="28"/>
        </w:rPr>
        <w:t> </w:t>
      </w:r>
      <w:r w:rsidRPr="001D070B">
        <w:rPr>
          <w:rStyle w:val="section"/>
          <w:sz w:val="28"/>
          <w:szCs w:val="28"/>
        </w:rPr>
        <w:t>22.010</w:t>
      </w:r>
      <w:r w:rsidRPr="001D070B">
        <w:rPr>
          <w:rStyle w:val="empty"/>
          <w:sz w:val="28"/>
          <w:szCs w:val="28"/>
        </w:rPr>
        <w:t> </w:t>
      </w:r>
      <w:r w:rsidRPr="001D070B">
        <w:rPr>
          <w:rStyle w:val="empty"/>
          <w:sz w:val="28"/>
          <w:szCs w:val="28"/>
        </w:rPr>
        <w:t> </w:t>
      </w:r>
      <w:r w:rsidRPr="001D070B">
        <w:rPr>
          <w:rStyle w:val="leadline"/>
          <w:sz w:val="28"/>
          <w:szCs w:val="28"/>
        </w:rPr>
        <w:t xml:space="preserve">Acts or omissions constituting </w:t>
      </w:r>
      <w:proofErr w:type="spellStart"/>
      <w:r w:rsidRPr="001D070B">
        <w:rPr>
          <w:rStyle w:val="leadline"/>
          <w:sz w:val="28"/>
          <w:szCs w:val="28"/>
        </w:rPr>
        <w:t>contempts</w:t>
      </w:r>
      <w:proofErr w:type="spellEnd"/>
      <w:r w:rsidRPr="001D070B">
        <w:rPr>
          <w:rStyle w:val="leadline"/>
          <w:sz w:val="28"/>
          <w:szCs w:val="28"/>
        </w:rPr>
        <w:t>.</w:t>
      </w:r>
      <w:r w:rsidRPr="001D070B">
        <w:rPr>
          <w:rStyle w:val="empty"/>
          <w:sz w:val="28"/>
          <w:szCs w:val="28"/>
        </w:rPr>
        <w:t> </w:t>
      </w:r>
      <w:r w:rsidRPr="001D070B">
        <w:rPr>
          <w:rStyle w:val="empty"/>
          <w:sz w:val="28"/>
          <w:szCs w:val="28"/>
        </w:rPr>
        <w:t> </w:t>
      </w:r>
      <w:r w:rsidRPr="001D070B">
        <w:rPr>
          <w:sz w:val="28"/>
          <w:szCs w:val="28"/>
        </w:rPr>
        <w:t xml:space="preserve">The following acts or omissions </w:t>
      </w:r>
      <w:proofErr w:type="gramStart"/>
      <w:r w:rsidRPr="001D070B">
        <w:rPr>
          <w:sz w:val="28"/>
          <w:szCs w:val="28"/>
        </w:rPr>
        <w:t>shall be deemed</w:t>
      </w:r>
      <w:proofErr w:type="gramEnd"/>
      <w:r w:rsidRPr="001D070B">
        <w:rPr>
          <w:sz w:val="28"/>
          <w:szCs w:val="28"/>
        </w:rPr>
        <w:t xml:space="preserve"> </w:t>
      </w:r>
      <w:proofErr w:type="spellStart"/>
      <w:r w:rsidRPr="001D070B">
        <w:rPr>
          <w:sz w:val="28"/>
          <w:szCs w:val="28"/>
        </w:rPr>
        <w:t>contempts</w:t>
      </w:r>
      <w:proofErr w:type="spellEnd"/>
      <w:r w:rsidRPr="001D070B">
        <w:rPr>
          <w:sz w:val="28"/>
          <w:szCs w:val="28"/>
        </w:rPr>
        <w:t>:</w:t>
      </w:r>
    </w:p>
    <w:p w:rsidR="00701ABB" w:rsidRPr="001D070B" w:rsidRDefault="00701ABB" w:rsidP="001D070B">
      <w:pPr>
        <w:pStyle w:val="sectbody"/>
        <w:ind w:left="720" w:right="720"/>
        <w:jc w:val="both"/>
        <w:rPr>
          <w:sz w:val="28"/>
          <w:szCs w:val="28"/>
        </w:rPr>
      </w:pPr>
      <w:r w:rsidRPr="001D070B">
        <w:rPr>
          <w:sz w:val="28"/>
          <w:szCs w:val="28"/>
        </w:rPr>
        <w:t>1.</w:t>
      </w:r>
      <w:r w:rsidRPr="001D070B">
        <w:rPr>
          <w:sz w:val="28"/>
          <w:szCs w:val="28"/>
        </w:rPr>
        <w:t> </w:t>
      </w:r>
      <w:r w:rsidRPr="001D070B">
        <w:rPr>
          <w:sz w:val="28"/>
          <w:szCs w:val="28"/>
        </w:rPr>
        <w:t> </w:t>
      </w:r>
      <w:r w:rsidRPr="001D070B">
        <w:rPr>
          <w:sz w:val="28"/>
          <w:szCs w:val="28"/>
        </w:rPr>
        <w:t>Disorderly, contemptuous or insolent behavior toward the judge while the judge is holding court, or engaged in judicial duties at chambers, or toward masters or arbitrators while sitting on a reference or arbitration, or other judicial proceeding.</w:t>
      </w:r>
    </w:p>
    <w:p w:rsidR="00701ABB" w:rsidRPr="001D070B" w:rsidRDefault="00701ABB" w:rsidP="001D070B">
      <w:pPr>
        <w:pStyle w:val="sectbody"/>
        <w:ind w:left="720" w:right="720"/>
        <w:jc w:val="both"/>
        <w:rPr>
          <w:sz w:val="28"/>
          <w:szCs w:val="28"/>
        </w:rPr>
      </w:pPr>
      <w:proofErr w:type="gramStart"/>
      <w:r w:rsidRPr="001D070B">
        <w:rPr>
          <w:sz w:val="28"/>
          <w:szCs w:val="28"/>
        </w:rPr>
        <w:t>2.</w:t>
      </w:r>
      <w:proofErr w:type="gramEnd"/>
      <w:r w:rsidRPr="001D070B">
        <w:rPr>
          <w:sz w:val="28"/>
          <w:szCs w:val="28"/>
        </w:rPr>
        <w:t> </w:t>
      </w:r>
      <w:r w:rsidRPr="001D070B">
        <w:rPr>
          <w:sz w:val="28"/>
          <w:szCs w:val="28"/>
        </w:rPr>
        <w:t> </w:t>
      </w:r>
      <w:r w:rsidRPr="001D070B">
        <w:rPr>
          <w:sz w:val="28"/>
          <w:szCs w:val="28"/>
        </w:rPr>
        <w:t>A breach of the peace, boisterous conduct or violent disturbance in the presence of the court, or in its immediate vicinity, tending to interrupt the due course of the trial or other judicial proceeding.</w:t>
      </w:r>
    </w:p>
    <w:p w:rsidR="00701ABB" w:rsidRPr="001D070B" w:rsidRDefault="00701ABB" w:rsidP="001D070B">
      <w:pPr>
        <w:pStyle w:val="sectbody"/>
        <w:ind w:left="720" w:right="720"/>
        <w:jc w:val="both"/>
        <w:rPr>
          <w:sz w:val="28"/>
          <w:szCs w:val="28"/>
        </w:rPr>
      </w:pPr>
      <w:proofErr w:type="gramStart"/>
      <w:r w:rsidRPr="001D070B">
        <w:rPr>
          <w:sz w:val="28"/>
          <w:szCs w:val="28"/>
        </w:rPr>
        <w:t>3.</w:t>
      </w:r>
      <w:proofErr w:type="gramEnd"/>
      <w:r w:rsidRPr="001D070B">
        <w:rPr>
          <w:sz w:val="28"/>
          <w:szCs w:val="28"/>
        </w:rPr>
        <w:t> </w:t>
      </w:r>
      <w:r w:rsidRPr="001D070B">
        <w:rPr>
          <w:sz w:val="28"/>
          <w:szCs w:val="28"/>
        </w:rPr>
        <w:t> </w:t>
      </w:r>
      <w:r w:rsidRPr="001D070B">
        <w:rPr>
          <w:sz w:val="28"/>
          <w:szCs w:val="28"/>
        </w:rPr>
        <w:t>Disobedience or resistance to any lawful writ, order, rule or process issued by the court or judge at chambers.</w:t>
      </w:r>
    </w:p>
    <w:p w:rsidR="00701ABB" w:rsidRPr="001D070B" w:rsidRDefault="00701ABB" w:rsidP="001D070B">
      <w:pPr>
        <w:pStyle w:val="sectbody"/>
        <w:ind w:left="720" w:right="720"/>
        <w:jc w:val="both"/>
        <w:rPr>
          <w:sz w:val="28"/>
          <w:szCs w:val="28"/>
        </w:rPr>
      </w:pPr>
      <w:proofErr w:type="gramStart"/>
      <w:r w:rsidRPr="001D070B">
        <w:rPr>
          <w:sz w:val="28"/>
          <w:szCs w:val="28"/>
        </w:rPr>
        <w:t>4.</w:t>
      </w:r>
      <w:proofErr w:type="gramEnd"/>
      <w:r w:rsidRPr="001D070B">
        <w:rPr>
          <w:sz w:val="28"/>
          <w:szCs w:val="28"/>
        </w:rPr>
        <w:t> </w:t>
      </w:r>
      <w:r w:rsidRPr="001D070B">
        <w:rPr>
          <w:sz w:val="28"/>
          <w:szCs w:val="28"/>
        </w:rPr>
        <w:t> </w:t>
      </w:r>
      <w:r w:rsidRPr="001D070B">
        <w:rPr>
          <w:sz w:val="28"/>
          <w:szCs w:val="28"/>
        </w:rPr>
        <w:t>Disobedience of a subpoena duly served, or refusing to be sworn or answer as a witness.</w:t>
      </w:r>
    </w:p>
    <w:p w:rsidR="00701ABB" w:rsidRPr="001D070B" w:rsidRDefault="00701ABB" w:rsidP="001D070B">
      <w:pPr>
        <w:pStyle w:val="sectbody"/>
        <w:ind w:left="720" w:right="720"/>
        <w:jc w:val="both"/>
        <w:rPr>
          <w:sz w:val="28"/>
          <w:szCs w:val="28"/>
        </w:rPr>
      </w:pPr>
      <w:proofErr w:type="gramStart"/>
      <w:r w:rsidRPr="001D070B">
        <w:rPr>
          <w:sz w:val="28"/>
          <w:szCs w:val="28"/>
        </w:rPr>
        <w:t>5.</w:t>
      </w:r>
      <w:proofErr w:type="gramEnd"/>
      <w:r w:rsidRPr="001D070B">
        <w:rPr>
          <w:sz w:val="28"/>
          <w:szCs w:val="28"/>
        </w:rPr>
        <w:t> </w:t>
      </w:r>
      <w:r w:rsidRPr="001D070B">
        <w:rPr>
          <w:sz w:val="28"/>
          <w:szCs w:val="28"/>
        </w:rPr>
        <w:t> </w:t>
      </w:r>
      <w:r w:rsidRPr="001D070B">
        <w:rPr>
          <w:sz w:val="28"/>
          <w:szCs w:val="28"/>
        </w:rPr>
        <w:t>Rescuing any person or property in the custody of an officer by virtue of an order or process of such court or judge at chambers.</w:t>
      </w:r>
    </w:p>
    <w:p w:rsidR="00701ABB" w:rsidRPr="001D070B" w:rsidRDefault="00701ABB" w:rsidP="001D070B">
      <w:pPr>
        <w:pStyle w:val="sectbody"/>
        <w:ind w:left="720" w:right="720"/>
        <w:jc w:val="both"/>
        <w:rPr>
          <w:sz w:val="28"/>
          <w:szCs w:val="28"/>
        </w:rPr>
      </w:pPr>
      <w:r w:rsidRPr="001D070B">
        <w:rPr>
          <w:sz w:val="28"/>
          <w:szCs w:val="28"/>
        </w:rPr>
        <w:t>6.</w:t>
      </w:r>
      <w:r w:rsidRPr="001D070B">
        <w:rPr>
          <w:sz w:val="28"/>
          <w:szCs w:val="28"/>
        </w:rPr>
        <w:t> </w:t>
      </w:r>
      <w:r w:rsidRPr="001D070B">
        <w:rPr>
          <w:sz w:val="28"/>
          <w:szCs w:val="28"/>
        </w:rPr>
        <w:t> </w:t>
      </w:r>
      <w:r w:rsidRPr="001D070B">
        <w:rPr>
          <w:sz w:val="28"/>
          <w:szCs w:val="28"/>
        </w:rPr>
        <w:t>Disobedience of the order or direction of the court made pending the trial of an action, in speaking to or in the presence of a juror concerning an action in which the juror has been impaneled to determine, or in any manner approaching or interfering with such juror with the intent to influence the verdict.</w:t>
      </w:r>
    </w:p>
    <w:p w:rsidR="00701ABB" w:rsidRPr="001D070B" w:rsidRDefault="00701ABB" w:rsidP="001D070B">
      <w:pPr>
        <w:pStyle w:val="sectbody"/>
        <w:ind w:left="720" w:right="720"/>
        <w:jc w:val="both"/>
        <w:rPr>
          <w:sz w:val="28"/>
          <w:szCs w:val="28"/>
        </w:rPr>
      </w:pPr>
      <w:proofErr w:type="gramStart"/>
      <w:r w:rsidRPr="001D070B">
        <w:rPr>
          <w:sz w:val="28"/>
          <w:szCs w:val="28"/>
        </w:rPr>
        <w:lastRenderedPageBreak/>
        <w:t>7.</w:t>
      </w:r>
      <w:proofErr w:type="gramEnd"/>
      <w:r w:rsidRPr="001D070B">
        <w:rPr>
          <w:sz w:val="28"/>
          <w:szCs w:val="28"/>
        </w:rPr>
        <w:t> </w:t>
      </w:r>
      <w:r w:rsidRPr="001D070B">
        <w:rPr>
          <w:sz w:val="28"/>
          <w:szCs w:val="28"/>
        </w:rPr>
        <w:t> </w:t>
      </w:r>
      <w:r w:rsidRPr="001D070B">
        <w:rPr>
          <w:sz w:val="28"/>
          <w:szCs w:val="28"/>
        </w:rPr>
        <w:t>Abusing the process or proceedings of the court or falsely pretending to act under the authority of an order or process of the court.</w:t>
      </w:r>
    </w:p>
    <w:p w:rsidR="00B119E2" w:rsidRPr="001D070B" w:rsidRDefault="00B119E2" w:rsidP="001D070B">
      <w:pPr>
        <w:spacing w:line="480" w:lineRule="auto"/>
        <w:jc w:val="both"/>
        <w:rPr>
          <w:sz w:val="28"/>
          <w:szCs w:val="28"/>
        </w:rPr>
      </w:pPr>
      <w:proofErr w:type="gramStart"/>
      <w:r w:rsidRPr="001D070B">
        <w:rPr>
          <w:sz w:val="28"/>
          <w:szCs w:val="28"/>
        </w:rPr>
        <w:t xml:space="preserve">NRS 22.030 </w:t>
      </w:r>
      <w:r w:rsidR="00A5667F" w:rsidRPr="001D070B">
        <w:rPr>
          <w:sz w:val="28"/>
          <w:szCs w:val="28"/>
        </w:rPr>
        <w:t>provides the Court with the express authority to punish such contempt, even though committed outside the view and presence of the court: “If a contempt is not committed in the immediate view and presence of the court or judge at chambers, an affidavit must be presented to the court or judge of the facts constituting the contempt, or a statement of the facts by the masters or arbitrators.”</w:t>
      </w:r>
      <w:r w:rsidR="00A5667F" w:rsidRPr="001D070B">
        <w:rPr>
          <w:rStyle w:val="FootnoteReference"/>
          <w:sz w:val="28"/>
          <w:szCs w:val="28"/>
        </w:rPr>
        <w:footnoteReference w:id="2"/>
      </w:r>
      <w:proofErr w:type="gramEnd"/>
      <w:r w:rsidRPr="001D070B">
        <w:rPr>
          <w:sz w:val="28"/>
          <w:szCs w:val="28"/>
        </w:rPr>
        <w:t xml:space="preserve">   </w:t>
      </w:r>
      <w:r w:rsidRPr="001D070B">
        <w:rPr>
          <w:i/>
          <w:sz w:val="28"/>
          <w:szCs w:val="28"/>
        </w:rPr>
        <w:t xml:space="preserve">See </w:t>
      </w:r>
      <w:r w:rsidRPr="001D070B">
        <w:rPr>
          <w:sz w:val="28"/>
          <w:szCs w:val="28"/>
        </w:rPr>
        <w:t>NRS 22.030 (2).</w:t>
      </w:r>
    </w:p>
    <w:p w:rsidR="00B44E05" w:rsidRDefault="00A5667F" w:rsidP="001D070B">
      <w:pPr>
        <w:spacing w:line="240" w:lineRule="auto"/>
        <w:ind w:firstLine="720"/>
        <w:jc w:val="both"/>
        <w:rPr>
          <w:bCs/>
          <w:sz w:val="28"/>
          <w:szCs w:val="28"/>
        </w:rPr>
      </w:pPr>
      <w:r w:rsidRPr="001D070B">
        <w:rPr>
          <w:bCs/>
          <w:sz w:val="28"/>
          <w:szCs w:val="28"/>
        </w:rPr>
        <w:t>N</w:t>
      </w:r>
      <w:r w:rsidR="00B119E2" w:rsidRPr="001D070B">
        <w:rPr>
          <w:bCs/>
          <w:sz w:val="28"/>
          <w:szCs w:val="28"/>
        </w:rPr>
        <w:t xml:space="preserve">RS </w:t>
      </w:r>
      <w:r w:rsidRPr="001D070B">
        <w:rPr>
          <w:bCs/>
          <w:sz w:val="28"/>
          <w:szCs w:val="28"/>
        </w:rPr>
        <w:t>22.100 sets forth the permissible penalt</w:t>
      </w:r>
      <w:r w:rsidR="00B119E2" w:rsidRPr="001D070B">
        <w:rPr>
          <w:bCs/>
          <w:sz w:val="28"/>
          <w:szCs w:val="28"/>
        </w:rPr>
        <w:t xml:space="preserve">ies for contempt.  </w:t>
      </w:r>
      <w:r w:rsidR="00B44E05" w:rsidRPr="001D070B">
        <w:rPr>
          <w:bCs/>
          <w:sz w:val="28"/>
          <w:szCs w:val="28"/>
        </w:rPr>
        <w:t>It states:</w:t>
      </w:r>
    </w:p>
    <w:p w:rsidR="001D070B" w:rsidRPr="001D070B" w:rsidRDefault="001D070B" w:rsidP="001D070B">
      <w:pPr>
        <w:spacing w:line="240" w:lineRule="auto"/>
        <w:ind w:firstLine="720"/>
        <w:jc w:val="both"/>
        <w:rPr>
          <w:bCs/>
          <w:sz w:val="28"/>
          <w:szCs w:val="28"/>
        </w:rPr>
      </w:pPr>
    </w:p>
    <w:p w:rsidR="00B44E05" w:rsidRPr="001D070B" w:rsidRDefault="00B44E05" w:rsidP="001D070B">
      <w:pPr>
        <w:tabs>
          <w:tab w:val="left" w:pos="90"/>
        </w:tabs>
        <w:spacing w:line="240" w:lineRule="auto"/>
        <w:ind w:left="720" w:right="720"/>
        <w:jc w:val="both"/>
        <w:rPr>
          <w:sz w:val="28"/>
          <w:szCs w:val="28"/>
        </w:rPr>
      </w:pPr>
      <w:proofErr w:type="gramStart"/>
      <w:r w:rsidRPr="001D070B">
        <w:rPr>
          <w:bCs/>
          <w:sz w:val="28"/>
          <w:szCs w:val="28"/>
        </w:rPr>
        <w:t>1</w:t>
      </w:r>
      <w:r w:rsidRPr="001D070B">
        <w:rPr>
          <w:sz w:val="28"/>
          <w:szCs w:val="28"/>
        </w:rPr>
        <w:t>.</w:t>
      </w:r>
      <w:proofErr w:type="gramEnd"/>
      <w:r w:rsidRPr="001D070B">
        <w:rPr>
          <w:sz w:val="28"/>
          <w:szCs w:val="28"/>
        </w:rPr>
        <w:t> </w:t>
      </w:r>
      <w:r w:rsidRPr="001D070B">
        <w:rPr>
          <w:sz w:val="28"/>
          <w:szCs w:val="28"/>
        </w:rPr>
        <w:t> </w:t>
      </w:r>
      <w:r w:rsidRPr="001D070B">
        <w:rPr>
          <w:sz w:val="28"/>
          <w:szCs w:val="28"/>
        </w:rPr>
        <w:t>Upon the answer and evidence taken, the court or judge or jury, as the case may be, shall determine whether the person proceeded against is guilty of the contempt charged.</w:t>
      </w:r>
    </w:p>
    <w:p w:rsidR="001C6B66" w:rsidRPr="001D070B" w:rsidRDefault="001C6B66" w:rsidP="001D070B">
      <w:pPr>
        <w:tabs>
          <w:tab w:val="left" w:pos="90"/>
        </w:tabs>
        <w:spacing w:line="240" w:lineRule="auto"/>
        <w:ind w:left="720" w:right="720"/>
        <w:jc w:val="both"/>
        <w:rPr>
          <w:bCs/>
          <w:sz w:val="28"/>
          <w:szCs w:val="28"/>
        </w:rPr>
      </w:pPr>
    </w:p>
    <w:p w:rsidR="00B44E05" w:rsidRPr="001D070B" w:rsidRDefault="00B44E05" w:rsidP="001D070B">
      <w:pPr>
        <w:pStyle w:val="sectbody"/>
        <w:tabs>
          <w:tab w:val="left" w:pos="90"/>
        </w:tabs>
        <w:spacing w:before="0" w:beforeAutospacing="0" w:after="0" w:afterAutospacing="0"/>
        <w:ind w:left="720" w:right="720"/>
        <w:jc w:val="both"/>
        <w:rPr>
          <w:sz w:val="28"/>
          <w:szCs w:val="28"/>
        </w:rPr>
      </w:pPr>
      <w:r w:rsidRPr="001D070B">
        <w:rPr>
          <w:sz w:val="28"/>
          <w:szCs w:val="28"/>
        </w:rPr>
        <w:t>2.</w:t>
      </w:r>
      <w:r w:rsidRPr="001D070B">
        <w:rPr>
          <w:sz w:val="28"/>
          <w:szCs w:val="28"/>
        </w:rPr>
        <w:t> </w:t>
      </w:r>
      <w:r w:rsidRPr="001D070B">
        <w:rPr>
          <w:sz w:val="28"/>
          <w:szCs w:val="28"/>
        </w:rPr>
        <w:t> </w:t>
      </w:r>
      <w:r w:rsidRPr="001D070B">
        <w:rPr>
          <w:sz w:val="28"/>
          <w:szCs w:val="28"/>
        </w:rPr>
        <w:t xml:space="preserve">Except as otherwise provided in </w:t>
      </w:r>
      <w:r w:rsidRPr="00E4598C">
        <w:rPr>
          <w:sz w:val="28"/>
          <w:szCs w:val="28"/>
        </w:rPr>
        <w:t>NRS 22.110</w:t>
      </w:r>
      <w:r w:rsidRPr="001D070B">
        <w:rPr>
          <w:sz w:val="28"/>
          <w:szCs w:val="28"/>
        </w:rPr>
        <w:t>, if a person is found guilty of contempt, a fine may be imposed on the person not exceeding $500 or the person may be imprisoned not exceeding 25 days, or both.</w:t>
      </w:r>
    </w:p>
    <w:p w:rsidR="001C6B66" w:rsidRPr="001D070B" w:rsidRDefault="001C6B66" w:rsidP="001D070B">
      <w:pPr>
        <w:pStyle w:val="sectbody"/>
        <w:tabs>
          <w:tab w:val="left" w:pos="90"/>
        </w:tabs>
        <w:spacing w:before="0" w:beforeAutospacing="0" w:after="0" w:afterAutospacing="0"/>
        <w:ind w:left="720" w:right="720"/>
        <w:jc w:val="both"/>
        <w:rPr>
          <w:sz w:val="28"/>
          <w:szCs w:val="28"/>
        </w:rPr>
      </w:pPr>
    </w:p>
    <w:p w:rsidR="00B44E05" w:rsidRPr="001D070B" w:rsidRDefault="00B44E05" w:rsidP="001D070B">
      <w:pPr>
        <w:pStyle w:val="sectbody"/>
        <w:tabs>
          <w:tab w:val="left" w:pos="90"/>
        </w:tabs>
        <w:spacing w:before="0" w:beforeAutospacing="0" w:after="0" w:afterAutospacing="0"/>
        <w:ind w:left="720" w:right="720"/>
        <w:jc w:val="both"/>
        <w:rPr>
          <w:sz w:val="28"/>
          <w:szCs w:val="28"/>
        </w:rPr>
      </w:pPr>
      <w:proofErr w:type="gramStart"/>
      <w:r w:rsidRPr="001D070B">
        <w:rPr>
          <w:sz w:val="28"/>
          <w:szCs w:val="28"/>
        </w:rPr>
        <w:t>3.</w:t>
      </w:r>
      <w:r w:rsidRPr="001D070B">
        <w:rPr>
          <w:sz w:val="28"/>
          <w:szCs w:val="28"/>
        </w:rPr>
        <w:t> </w:t>
      </w:r>
      <w:r w:rsidRPr="001D070B">
        <w:rPr>
          <w:sz w:val="28"/>
          <w:szCs w:val="28"/>
        </w:rPr>
        <w:t> </w:t>
      </w:r>
      <w:r w:rsidRPr="001D070B">
        <w:rPr>
          <w:sz w:val="28"/>
          <w:szCs w:val="28"/>
        </w:rPr>
        <w:t xml:space="preserve">In addition to the penalties provided in subsection 2, if a person is found guilty of contempt pursuant to subsection 3 of </w:t>
      </w:r>
      <w:bookmarkStart w:id="1" w:name="_GoBack"/>
      <w:bookmarkEnd w:id="1"/>
      <w:r w:rsidRPr="00E4598C">
        <w:rPr>
          <w:sz w:val="28"/>
          <w:szCs w:val="28"/>
        </w:rPr>
        <w:t>NRS 22.010</w:t>
      </w:r>
      <w:r w:rsidRPr="001D070B">
        <w:rPr>
          <w:sz w:val="28"/>
          <w:szCs w:val="28"/>
        </w:rPr>
        <w:t>, the court may require the person to pay to the party seeking to enforce the writ, order, rule or process the reasonable expenses, including, without limitation, attorney’s fees, incurred by the party as a result of the contempt.</w:t>
      </w:r>
      <w:proofErr w:type="gramEnd"/>
    </w:p>
    <w:p w:rsidR="00B119E2" w:rsidRPr="001D070B" w:rsidRDefault="00B119E2" w:rsidP="001D070B">
      <w:pPr>
        <w:spacing w:line="480" w:lineRule="auto"/>
        <w:rPr>
          <w:bCs/>
          <w:sz w:val="28"/>
          <w:szCs w:val="28"/>
        </w:rPr>
      </w:pPr>
      <w:r w:rsidRPr="001D070B">
        <w:rPr>
          <w:bCs/>
          <w:sz w:val="28"/>
          <w:szCs w:val="28"/>
        </w:rPr>
        <w:lastRenderedPageBreak/>
        <w:t xml:space="preserve">Subsection </w:t>
      </w:r>
      <w:proofErr w:type="gramStart"/>
      <w:r w:rsidRPr="001D070B">
        <w:rPr>
          <w:bCs/>
          <w:sz w:val="28"/>
          <w:szCs w:val="28"/>
        </w:rPr>
        <w:t>2</w:t>
      </w:r>
      <w:proofErr w:type="gramEnd"/>
      <w:r w:rsidRPr="001D070B">
        <w:rPr>
          <w:bCs/>
          <w:sz w:val="28"/>
          <w:szCs w:val="28"/>
        </w:rPr>
        <w:t xml:space="preserve"> permits this Court to order fines and jail time; subsection 3 permits an award of attorney</w:t>
      </w:r>
      <w:r w:rsidR="00B44E05" w:rsidRPr="001D070B">
        <w:rPr>
          <w:bCs/>
          <w:sz w:val="28"/>
          <w:szCs w:val="28"/>
        </w:rPr>
        <w:t>’s</w:t>
      </w:r>
      <w:r w:rsidRPr="001D070B">
        <w:rPr>
          <w:bCs/>
          <w:sz w:val="28"/>
          <w:szCs w:val="28"/>
        </w:rPr>
        <w:t xml:space="preserve"> fee</w:t>
      </w:r>
      <w:r w:rsidR="00B44E05" w:rsidRPr="001D070B">
        <w:rPr>
          <w:bCs/>
          <w:sz w:val="28"/>
          <w:szCs w:val="28"/>
        </w:rPr>
        <w:t>s and expenses.</w:t>
      </w:r>
    </w:p>
    <w:p w:rsidR="00B44E05" w:rsidRPr="001D070B" w:rsidRDefault="00B44E05" w:rsidP="001D070B">
      <w:pPr>
        <w:spacing w:line="480" w:lineRule="auto"/>
        <w:jc w:val="both"/>
        <w:rPr>
          <w:bCs/>
          <w:sz w:val="28"/>
          <w:szCs w:val="28"/>
        </w:rPr>
      </w:pPr>
      <w:r w:rsidRPr="001D070B">
        <w:rPr>
          <w:bCs/>
          <w:sz w:val="28"/>
          <w:szCs w:val="28"/>
        </w:rPr>
        <w:tab/>
        <w:t xml:space="preserve">Here, this Court ordered </w:t>
      </w:r>
      <w:r w:rsidR="00356A33" w:rsidRPr="001D070B">
        <w:rPr>
          <w:bCs/>
          <w:i/>
          <w:sz w:val="28"/>
          <w:szCs w:val="28"/>
        </w:rPr>
        <w:t>CLIENT</w:t>
      </w:r>
      <w:r w:rsidRPr="001D070B">
        <w:rPr>
          <w:bCs/>
          <w:sz w:val="28"/>
          <w:szCs w:val="28"/>
        </w:rPr>
        <w:t xml:space="preserve">’s </w:t>
      </w:r>
      <w:r w:rsidR="00204E43" w:rsidRPr="001D070B">
        <w:rPr>
          <w:bCs/>
          <w:sz w:val="28"/>
          <w:szCs w:val="28"/>
        </w:rPr>
        <w:t xml:space="preserve">Father to deliver </w:t>
      </w:r>
      <w:r w:rsidR="00356A33" w:rsidRPr="001D070B">
        <w:rPr>
          <w:bCs/>
          <w:i/>
          <w:sz w:val="28"/>
          <w:szCs w:val="28"/>
        </w:rPr>
        <w:t>CLIENT</w:t>
      </w:r>
      <w:r w:rsidR="00204E43" w:rsidRPr="001D070B">
        <w:rPr>
          <w:bCs/>
          <w:sz w:val="28"/>
          <w:szCs w:val="28"/>
        </w:rPr>
        <w:t>’</w:t>
      </w:r>
      <w:r w:rsidR="00D07456" w:rsidRPr="001D070B">
        <w:rPr>
          <w:bCs/>
          <w:sz w:val="28"/>
          <w:szCs w:val="28"/>
        </w:rPr>
        <w:t xml:space="preserve">s belonging by close of business on September 9, 2016; while the Father met the deadline set forth by the Court, the Father deliberately disobeyed this Court’s order in every other regard.  Clothing that </w:t>
      </w:r>
      <w:r w:rsidR="00356A33" w:rsidRPr="001D070B">
        <w:rPr>
          <w:bCs/>
          <w:i/>
          <w:sz w:val="28"/>
          <w:szCs w:val="28"/>
        </w:rPr>
        <w:t>CLIENT</w:t>
      </w:r>
      <w:r w:rsidR="00D07456" w:rsidRPr="001D070B">
        <w:rPr>
          <w:bCs/>
          <w:sz w:val="28"/>
          <w:szCs w:val="28"/>
        </w:rPr>
        <w:t xml:space="preserve"> used for </w:t>
      </w:r>
      <w:proofErr w:type="gramStart"/>
      <w:r w:rsidR="00D07456" w:rsidRPr="001D070B">
        <w:rPr>
          <w:bCs/>
          <w:sz w:val="28"/>
          <w:szCs w:val="28"/>
        </w:rPr>
        <w:t>day to day</w:t>
      </w:r>
      <w:proofErr w:type="gramEnd"/>
      <w:r w:rsidR="00D07456" w:rsidRPr="001D070B">
        <w:rPr>
          <w:bCs/>
          <w:sz w:val="28"/>
          <w:szCs w:val="28"/>
        </w:rPr>
        <w:t xml:space="preserve"> activities, like his Coronado T shirts and shorts, were not returned.  Other items, like his pants, were ruined.  </w:t>
      </w:r>
      <w:proofErr w:type="gramStart"/>
      <w:r w:rsidR="00D07456" w:rsidRPr="001D070B">
        <w:rPr>
          <w:bCs/>
          <w:sz w:val="28"/>
          <w:szCs w:val="28"/>
        </w:rPr>
        <w:t>Items which</w:t>
      </w:r>
      <w:proofErr w:type="gramEnd"/>
      <w:r w:rsidR="00D07456" w:rsidRPr="001D070B">
        <w:rPr>
          <w:bCs/>
          <w:sz w:val="28"/>
          <w:szCs w:val="28"/>
        </w:rPr>
        <w:t xml:space="preserve"> had special meaning to </w:t>
      </w:r>
      <w:r w:rsidR="00356A33" w:rsidRPr="001D070B">
        <w:rPr>
          <w:bCs/>
          <w:i/>
          <w:sz w:val="28"/>
          <w:szCs w:val="28"/>
        </w:rPr>
        <w:t>CLIENT</w:t>
      </w:r>
      <w:r w:rsidR="00D07456" w:rsidRPr="001D070B">
        <w:rPr>
          <w:bCs/>
          <w:sz w:val="28"/>
          <w:szCs w:val="28"/>
        </w:rPr>
        <w:t xml:space="preserve">, such as the suit which </w:t>
      </w:r>
      <w:r w:rsidR="00356A33" w:rsidRPr="001D070B">
        <w:rPr>
          <w:bCs/>
          <w:i/>
          <w:sz w:val="28"/>
          <w:szCs w:val="28"/>
        </w:rPr>
        <w:t>CLIENT</w:t>
      </w:r>
      <w:r w:rsidR="00D07456" w:rsidRPr="001D070B">
        <w:rPr>
          <w:bCs/>
          <w:sz w:val="28"/>
          <w:szCs w:val="28"/>
        </w:rPr>
        <w:t xml:space="preserve"> wore to prom, were desecrated. In rendering the ruling, this Court made it clear that the belongings were to be </w:t>
      </w:r>
      <w:r w:rsidR="00B26975" w:rsidRPr="001D070B">
        <w:rPr>
          <w:bCs/>
          <w:sz w:val="28"/>
          <w:szCs w:val="28"/>
        </w:rPr>
        <w:t xml:space="preserve">returned in a usable state, going so far as to instruct the Father to retrieve belongings from the donation box and purchase replacement items for </w:t>
      </w:r>
      <w:proofErr w:type="gramStart"/>
      <w:r w:rsidR="00B26975" w:rsidRPr="001D070B">
        <w:rPr>
          <w:bCs/>
          <w:sz w:val="28"/>
          <w:szCs w:val="28"/>
        </w:rPr>
        <w:t>those which</w:t>
      </w:r>
      <w:proofErr w:type="gramEnd"/>
      <w:r w:rsidR="00B26975" w:rsidRPr="001D070B">
        <w:rPr>
          <w:bCs/>
          <w:sz w:val="28"/>
          <w:szCs w:val="28"/>
        </w:rPr>
        <w:t xml:space="preserve"> could not be located.  By not providing </w:t>
      </w:r>
      <w:r w:rsidR="00356A33" w:rsidRPr="001D070B">
        <w:rPr>
          <w:bCs/>
          <w:i/>
          <w:sz w:val="28"/>
          <w:szCs w:val="28"/>
        </w:rPr>
        <w:t>CLIENT</w:t>
      </w:r>
      <w:r w:rsidR="00B26975" w:rsidRPr="001D070B">
        <w:rPr>
          <w:bCs/>
          <w:sz w:val="28"/>
          <w:szCs w:val="28"/>
        </w:rPr>
        <w:t xml:space="preserve"> with his clothing and personal effects, the Father is in violation of this Court’s order.  The fact that so many items were not returned or destroyed leads to the conclusion that this was an intentional act designed to hurt the Minor.</w:t>
      </w:r>
      <w:r w:rsidR="002D6534" w:rsidRPr="001D070B">
        <w:rPr>
          <w:bCs/>
          <w:sz w:val="28"/>
          <w:szCs w:val="28"/>
        </w:rPr>
        <w:t xml:space="preserve">  The Father’s failure to provide the listed </w:t>
      </w:r>
      <w:proofErr w:type="gramStart"/>
      <w:r w:rsidR="002D6534" w:rsidRPr="001D070B">
        <w:rPr>
          <w:bCs/>
          <w:sz w:val="28"/>
          <w:szCs w:val="28"/>
        </w:rPr>
        <w:t>clothing,</w:t>
      </w:r>
      <w:proofErr w:type="gramEnd"/>
      <w:r w:rsidR="002D6534" w:rsidRPr="001D070B">
        <w:rPr>
          <w:bCs/>
          <w:sz w:val="28"/>
          <w:szCs w:val="28"/>
        </w:rPr>
        <w:t xml:space="preserve"> and the multiple acts of desecration are contemptable acts punishable by law.</w:t>
      </w:r>
    </w:p>
    <w:p w:rsidR="002D6534" w:rsidRPr="001D070B" w:rsidRDefault="002D6534" w:rsidP="001D070B">
      <w:pPr>
        <w:spacing w:line="480" w:lineRule="auto"/>
        <w:jc w:val="both"/>
        <w:rPr>
          <w:bCs/>
          <w:sz w:val="28"/>
          <w:szCs w:val="28"/>
        </w:rPr>
      </w:pPr>
      <w:r w:rsidRPr="001D070B">
        <w:rPr>
          <w:bCs/>
          <w:sz w:val="28"/>
          <w:szCs w:val="28"/>
        </w:rPr>
        <w:tab/>
        <w:t xml:space="preserve">The September 1, 2016 Order also contained a no contact provision.  </w:t>
      </w:r>
      <w:r w:rsidR="00AD580B" w:rsidRPr="001D070B">
        <w:rPr>
          <w:bCs/>
          <w:i/>
          <w:sz w:val="28"/>
          <w:szCs w:val="28"/>
        </w:rPr>
        <w:t>Father</w:t>
      </w:r>
      <w:r w:rsidRPr="001D070B">
        <w:rPr>
          <w:bCs/>
          <w:sz w:val="28"/>
          <w:szCs w:val="28"/>
        </w:rPr>
        <w:t xml:space="preserve"> violated that Order by messaging his son three separate times using GoFundMe.  </w:t>
      </w:r>
      <w:r w:rsidRPr="001D070B">
        <w:rPr>
          <w:bCs/>
          <w:sz w:val="28"/>
          <w:szCs w:val="28"/>
        </w:rPr>
        <w:lastRenderedPageBreak/>
        <w:t>The Order was not limited to specific types of communication. The Father’s messages each constitute contemptable acts punishable by law.</w:t>
      </w:r>
      <w:r w:rsidRPr="001D070B">
        <w:rPr>
          <w:bCs/>
          <w:sz w:val="28"/>
          <w:szCs w:val="28"/>
        </w:rPr>
        <w:tab/>
      </w:r>
    </w:p>
    <w:p w:rsidR="00701ABB" w:rsidRPr="001D070B" w:rsidRDefault="00701ABB" w:rsidP="001D070B">
      <w:pPr>
        <w:pStyle w:val="ListParagraph"/>
        <w:numPr>
          <w:ilvl w:val="0"/>
          <w:numId w:val="6"/>
        </w:numPr>
        <w:spacing w:line="480" w:lineRule="auto"/>
        <w:ind w:left="720"/>
        <w:rPr>
          <w:b/>
          <w:sz w:val="28"/>
          <w:szCs w:val="28"/>
        </w:rPr>
      </w:pPr>
      <w:r w:rsidRPr="001D070B">
        <w:rPr>
          <w:b/>
          <w:sz w:val="28"/>
          <w:szCs w:val="28"/>
        </w:rPr>
        <w:t>CONCLUSION</w:t>
      </w:r>
    </w:p>
    <w:p w:rsidR="00A5667F" w:rsidRPr="001D070B" w:rsidRDefault="00AD580B" w:rsidP="001D070B">
      <w:pPr>
        <w:spacing w:line="480" w:lineRule="auto"/>
        <w:ind w:firstLine="720"/>
        <w:jc w:val="both"/>
        <w:rPr>
          <w:sz w:val="28"/>
          <w:szCs w:val="28"/>
        </w:rPr>
      </w:pPr>
      <w:r w:rsidRPr="001D070B">
        <w:rPr>
          <w:i/>
          <w:sz w:val="28"/>
          <w:szCs w:val="28"/>
        </w:rPr>
        <w:t>Father</w:t>
      </w:r>
      <w:r w:rsidR="00DD0D97" w:rsidRPr="001D070B">
        <w:rPr>
          <w:sz w:val="28"/>
          <w:szCs w:val="28"/>
        </w:rPr>
        <w:t xml:space="preserve"> flagrantly violated this Court’s order to deliver his son’s belongings to DFS for his son’s use.  While </w:t>
      </w:r>
      <w:r w:rsidR="00D07456" w:rsidRPr="001D070B">
        <w:rPr>
          <w:sz w:val="28"/>
          <w:szCs w:val="28"/>
        </w:rPr>
        <w:t>he turned over some items</w:t>
      </w:r>
      <w:r w:rsidR="00DD0D97" w:rsidRPr="001D070B">
        <w:rPr>
          <w:sz w:val="28"/>
          <w:szCs w:val="28"/>
        </w:rPr>
        <w:t xml:space="preserve">, </w:t>
      </w:r>
      <w:r w:rsidR="00D07456" w:rsidRPr="001D070B">
        <w:rPr>
          <w:sz w:val="28"/>
          <w:szCs w:val="28"/>
        </w:rPr>
        <w:t>the Father</w:t>
      </w:r>
      <w:r w:rsidR="00DD0D97" w:rsidRPr="001D070B">
        <w:rPr>
          <w:sz w:val="28"/>
          <w:szCs w:val="28"/>
        </w:rPr>
        <w:t xml:space="preserve"> engaged in a series of intentional, malicious </w:t>
      </w:r>
      <w:proofErr w:type="gramStart"/>
      <w:r w:rsidR="00DD0D97" w:rsidRPr="001D070B">
        <w:rPr>
          <w:sz w:val="28"/>
          <w:szCs w:val="28"/>
        </w:rPr>
        <w:t>acts which</w:t>
      </w:r>
      <w:proofErr w:type="gramEnd"/>
      <w:r w:rsidR="00DD0D97" w:rsidRPr="001D070B">
        <w:rPr>
          <w:sz w:val="28"/>
          <w:szCs w:val="28"/>
        </w:rPr>
        <w:t xml:space="preserve"> rendered almost all of the items unusable.  </w:t>
      </w:r>
      <w:r w:rsidR="00A5667F" w:rsidRPr="001D070B">
        <w:rPr>
          <w:sz w:val="28"/>
          <w:szCs w:val="28"/>
        </w:rPr>
        <w:t xml:space="preserve">The </w:t>
      </w:r>
      <w:proofErr w:type="gramStart"/>
      <w:r w:rsidR="00A5667F" w:rsidRPr="001D070B">
        <w:rPr>
          <w:sz w:val="28"/>
          <w:szCs w:val="28"/>
        </w:rPr>
        <w:t>manner</w:t>
      </w:r>
      <w:proofErr w:type="gramEnd"/>
      <w:r w:rsidR="00A5667F" w:rsidRPr="001D070B">
        <w:rPr>
          <w:sz w:val="28"/>
          <w:szCs w:val="28"/>
        </w:rPr>
        <w:t xml:space="preserve"> in which </w:t>
      </w:r>
      <w:r w:rsidR="00DD0D97" w:rsidRPr="001D070B">
        <w:rPr>
          <w:sz w:val="28"/>
          <w:szCs w:val="28"/>
        </w:rPr>
        <w:t xml:space="preserve">the Father </w:t>
      </w:r>
      <w:r w:rsidR="00A5667F" w:rsidRPr="001D070B">
        <w:rPr>
          <w:sz w:val="28"/>
          <w:szCs w:val="28"/>
        </w:rPr>
        <w:t>casually and smugly dismissed this Court's Order</w:t>
      </w:r>
      <w:r w:rsidR="00DD0D97" w:rsidRPr="001D070B">
        <w:rPr>
          <w:sz w:val="28"/>
          <w:szCs w:val="28"/>
        </w:rPr>
        <w:t>, as evidenced by his note,</w:t>
      </w:r>
      <w:r w:rsidR="00A5667F" w:rsidRPr="001D070B">
        <w:rPr>
          <w:sz w:val="28"/>
          <w:szCs w:val="28"/>
        </w:rPr>
        <w:t xml:space="preserve"> is the very definition of</w:t>
      </w:r>
      <w:r w:rsidR="00DD0D97" w:rsidRPr="001D070B">
        <w:rPr>
          <w:sz w:val="28"/>
          <w:szCs w:val="28"/>
        </w:rPr>
        <w:t xml:space="preserve"> contempt.  </w:t>
      </w:r>
      <w:r w:rsidR="001F1105" w:rsidRPr="001D070B">
        <w:rPr>
          <w:sz w:val="28"/>
          <w:szCs w:val="28"/>
        </w:rPr>
        <w:t xml:space="preserve">Additionally, the Father disobeyed this Court’s Order not to have contact with his son by messaging </w:t>
      </w:r>
      <w:r w:rsidR="00356A33" w:rsidRPr="001D070B">
        <w:rPr>
          <w:i/>
          <w:sz w:val="28"/>
          <w:szCs w:val="28"/>
        </w:rPr>
        <w:t>CLIENT</w:t>
      </w:r>
      <w:r w:rsidR="001F1105" w:rsidRPr="001D070B">
        <w:rPr>
          <w:sz w:val="28"/>
          <w:szCs w:val="28"/>
        </w:rPr>
        <w:t xml:space="preserve"> through a website.  Those messages were hurtful; they </w:t>
      </w:r>
      <w:proofErr w:type="gramStart"/>
      <w:r w:rsidR="001F1105" w:rsidRPr="001D070B">
        <w:rPr>
          <w:sz w:val="28"/>
          <w:szCs w:val="28"/>
        </w:rPr>
        <w:t>were not sent</w:t>
      </w:r>
      <w:proofErr w:type="gramEnd"/>
      <w:r w:rsidR="001F1105" w:rsidRPr="001D070B">
        <w:rPr>
          <w:sz w:val="28"/>
          <w:szCs w:val="28"/>
        </w:rPr>
        <w:t xml:space="preserve"> with </w:t>
      </w:r>
      <w:r w:rsidR="00356A33" w:rsidRPr="001D070B">
        <w:rPr>
          <w:i/>
          <w:sz w:val="28"/>
          <w:szCs w:val="28"/>
        </w:rPr>
        <w:t>CLIENT</w:t>
      </w:r>
      <w:r w:rsidR="001F1105" w:rsidRPr="001D070B">
        <w:rPr>
          <w:sz w:val="28"/>
          <w:szCs w:val="28"/>
        </w:rPr>
        <w:t xml:space="preserve">’s best interests in mind.  </w:t>
      </w:r>
      <w:r w:rsidR="00DD0D97" w:rsidRPr="001D070B">
        <w:rPr>
          <w:sz w:val="28"/>
          <w:szCs w:val="28"/>
        </w:rPr>
        <w:t>As such, the Father</w:t>
      </w:r>
      <w:r w:rsidR="00A5667F" w:rsidRPr="001D070B">
        <w:rPr>
          <w:sz w:val="28"/>
          <w:szCs w:val="28"/>
        </w:rPr>
        <w:t xml:space="preserve"> </w:t>
      </w:r>
      <w:proofErr w:type="gramStart"/>
      <w:r w:rsidR="00A5667F" w:rsidRPr="001D070B">
        <w:rPr>
          <w:sz w:val="28"/>
          <w:szCs w:val="28"/>
        </w:rPr>
        <w:t>should be held</w:t>
      </w:r>
      <w:proofErr w:type="gramEnd"/>
      <w:r w:rsidR="00A5667F" w:rsidRPr="001D070B">
        <w:rPr>
          <w:sz w:val="28"/>
          <w:szCs w:val="28"/>
        </w:rPr>
        <w:t xml:space="preserve"> in contempt and the following penalties should be imposed:</w:t>
      </w:r>
    </w:p>
    <w:p w:rsidR="00A5667F" w:rsidRPr="001D070B" w:rsidRDefault="00A5667F" w:rsidP="001D070B">
      <w:pPr>
        <w:pStyle w:val="ListParagraph"/>
        <w:numPr>
          <w:ilvl w:val="0"/>
          <w:numId w:val="8"/>
        </w:numPr>
        <w:tabs>
          <w:tab w:val="left" w:pos="-1440"/>
        </w:tabs>
        <w:spacing w:line="480" w:lineRule="auto"/>
        <w:jc w:val="both"/>
        <w:rPr>
          <w:sz w:val="28"/>
          <w:szCs w:val="28"/>
        </w:rPr>
      </w:pPr>
      <w:r w:rsidRPr="001D070B">
        <w:rPr>
          <w:sz w:val="28"/>
          <w:szCs w:val="28"/>
        </w:rPr>
        <w:t>A $500 fine;</w:t>
      </w:r>
    </w:p>
    <w:p w:rsidR="00DD0D97" w:rsidRPr="001D070B" w:rsidRDefault="00DD0D97" w:rsidP="001D070B">
      <w:pPr>
        <w:pStyle w:val="ListParagraph"/>
        <w:numPr>
          <w:ilvl w:val="0"/>
          <w:numId w:val="8"/>
        </w:numPr>
        <w:tabs>
          <w:tab w:val="left" w:pos="-1440"/>
        </w:tabs>
        <w:spacing w:line="480" w:lineRule="auto"/>
        <w:jc w:val="both"/>
        <w:rPr>
          <w:sz w:val="28"/>
          <w:szCs w:val="28"/>
        </w:rPr>
      </w:pPr>
      <w:r w:rsidRPr="001D070B">
        <w:rPr>
          <w:sz w:val="28"/>
          <w:szCs w:val="28"/>
        </w:rPr>
        <w:t xml:space="preserve">An additional fine in an amount sufficient to allow </w:t>
      </w:r>
      <w:r w:rsidR="00356A33" w:rsidRPr="001D070B">
        <w:rPr>
          <w:i/>
          <w:sz w:val="28"/>
          <w:szCs w:val="28"/>
        </w:rPr>
        <w:t>CLIENT</w:t>
      </w:r>
      <w:r w:rsidRPr="001D070B">
        <w:rPr>
          <w:sz w:val="28"/>
          <w:szCs w:val="28"/>
        </w:rPr>
        <w:t xml:space="preserve"> to replace the missing and destroyed belongings;</w:t>
      </w:r>
    </w:p>
    <w:p w:rsidR="00DD0D97" w:rsidRDefault="00DD0D97" w:rsidP="001D070B">
      <w:pPr>
        <w:pStyle w:val="ListParagraph"/>
        <w:numPr>
          <w:ilvl w:val="0"/>
          <w:numId w:val="8"/>
        </w:numPr>
        <w:tabs>
          <w:tab w:val="left" w:pos="-1440"/>
        </w:tabs>
        <w:spacing w:line="480" w:lineRule="auto"/>
        <w:jc w:val="both"/>
        <w:rPr>
          <w:sz w:val="28"/>
          <w:szCs w:val="28"/>
        </w:rPr>
      </w:pPr>
      <w:r w:rsidRPr="001D070B">
        <w:rPr>
          <w:sz w:val="28"/>
          <w:szCs w:val="28"/>
        </w:rPr>
        <w:t>A period of imprisonment; and</w:t>
      </w:r>
    </w:p>
    <w:p w:rsidR="00E94D25" w:rsidRDefault="00E94D25" w:rsidP="00E94D25">
      <w:pPr>
        <w:tabs>
          <w:tab w:val="left" w:pos="-1440"/>
        </w:tabs>
        <w:spacing w:line="480" w:lineRule="auto"/>
        <w:jc w:val="both"/>
        <w:rPr>
          <w:sz w:val="28"/>
          <w:szCs w:val="28"/>
        </w:rPr>
      </w:pPr>
      <w:r>
        <w:rPr>
          <w:sz w:val="28"/>
          <w:szCs w:val="28"/>
        </w:rPr>
        <w:t>/ / /</w:t>
      </w:r>
    </w:p>
    <w:p w:rsidR="00E94D25" w:rsidRDefault="00E94D25" w:rsidP="00E94D25">
      <w:pPr>
        <w:tabs>
          <w:tab w:val="left" w:pos="-1440"/>
        </w:tabs>
        <w:spacing w:line="480" w:lineRule="auto"/>
        <w:jc w:val="both"/>
        <w:rPr>
          <w:sz w:val="28"/>
          <w:szCs w:val="28"/>
        </w:rPr>
      </w:pPr>
      <w:r>
        <w:rPr>
          <w:sz w:val="28"/>
          <w:szCs w:val="28"/>
        </w:rPr>
        <w:t>/ / /</w:t>
      </w:r>
    </w:p>
    <w:p w:rsidR="00E94D25" w:rsidRDefault="00E94D25" w:rsidP="00E94D25">
      <w:pPr>
        <w:tabs>
          <w:tab w:val="left" w:pos="-1440"/>
        </w:tabs>
        <w:spacing w:line="480" w:lineRule="auto"/>
        <w:jc w:val="both"/>
        <w:rPr>
          <w:sz w:val="28"/>
          <w:szCs w:val="28"/>
        </w:rPr>
      </w:pPr>
      <w:r>
        <w:rPr>
          <w:sz w:val="28"/>
          <w:szCs w:val="28"/>
        </w:rPr>
        <w:t>/ / /</w:t>
      </w:r>
    </w:p>
    <w:p w:rsidR="00E94D25" w:rsidRDefault="00E94D25" w:rsidP="00E94D25">
      <w:pPr>
        <w:tabs>
          <w:tab w:val="left" w:pos="-1440"/>
        </w:tabs>
        <w:spacing w:line="480" w:lineRule="auto"/>
        <w:jc w:val="both"/>
        <w:rPr>
          <w:sz w:val="28"/>
          <w:szCs w:val="28"/>
        </w:rPr>
      </w:pPr>
      <w:r>
        <w:rPr>
          <w:sz w:val="28"/>
          <w:szCs w:val="28"/>
        </w:rPr>
        <w:t>/ / /</w:t>
      </w:r>
    </w:p>
    <w:p w:rsidR="00DD0D97" w:rsidRPr="001D070B" w:rsidRDefault="00A5667F" w:rsidP="001D070B">
      <w:pPr>
        <w:pStyle w:val="ListParagraph"/>
        <w:numPr>
          <w:ilvl w:val="0"/>
          <w:numId w:val="8"/>
        </w:numPr>
        <w:tabs>
          <w:tab w:val="left" w:pos="-1440"/>
        </w:tabs>
        <w:spacing w:line="480" w:lineRule="auto"/>
        <w:jc w:val="both"/>
        <w:rPr>
          <w:sz w:val="28"/>
          <w:szCs w:val="28"/>
        </w:rPr>
      </w:pPr>
      <w:r w:rsidRPr="001D070B">
        <w:rPr>
          <w:sz w:val="28"/>
          <w:szCs w:val="28"/>
        </w:rPr>
        <w:lastRenderedPageBreak/>
        <w:t>Attorney</w:t>
      </w:r>
      <w:r w:rsidR="007E3851" w:rsidRPr="001D070B">
        <w:rPr>
          <w:sz w:val="28"/>
          <w:szCs w:val="28"/>
        </w:rPr>
        <w:t>’</w:t>
      </w:r>
      <w:r w:rsidRPr="001D070B">
        <w:rPr>
          <w:sz w:val="28"/>
          <w:szCs w:val="28"/>
        </w:rPr>
        <w:t xml:space="preserve">s fees </w:t>
      </w:r>
      <w:proofErr w:type="gramStart"/>
      <w:r w:rsidRPr="001D070B">
        <w:rPr>
          <w:sz w:val="28"/>
          <w:szCs w:val="28"/>
        </w:rPr>
        <w:t>in the amount of</w:t>
      </w:r>
      <w:proofErr w:type="gramEnd"/>
      <w:r w:rsidRPr="001D070B">
        <w:rPr>
          <w:sz w:val="28"/>
          <w:szCs w:val="28"/>
        </w:rPr>
        <w:t xml:space="preserve"> $</w:t>
      </w:r>
      <w:r w:rsidR="007E3851" w:rsidRPr="001D070B">
        <w:rPr>
          <w:sz w:val="28"/>
          <w:szCs w:val="28"/>
        </w:rPr>
        <w:t>3,000</w:t>
      </w:r>
      <w:r w:rsidRPr="001D070B">
        <w:rPr>
          <w:sz w:val="28"/>
          <w:szCs w:val="28"/>
        </w:rPr>
        <w:t xml:space="preserve"> made payable to the Children</w:t>
      </w:r>
      <w:r w:rsidR="003E7801">
        <w:rPr>
          <w:sz w:val="28"/>
          <w:szCs w:val="28"/>
        </w:rPr>
        <w:t>’</w:t>
      </w:r>
      <w:r w:rsidRPr="001D070B">
        <w:rPr>
          <w:sz w:val="28"/>
          <w:szCs w:val="28"/>
        </w:rPr>
        <w:t>s Attorneys Project of Legal Aid Center of Southern Nevada</w:t>
      </w:r>
      <w:r w:rsidR="006867E9" w:rsidRPr="001D070B">
        <w:rPr>
          <w:sz w:val="28"/>
          <w:szCs w:val="28"/>
        </w:rPr>
        <w:t xml:space="preserve"> (See Affidavit, attached as Exhibit “6,” in support thereof)</w:t>
      </w:r>
      <w:r w:rsidRPr="001D070B">
        <w:rPr>
          <w:sz w:val="28"/>
          <w:szCs w:val="28"/>
        </w:rPr>
        <w:t xml:space="preserve">.    </w:t>
      </w:r>
    </w:p>
    <w:p w:rsidR="006808FF" w:rsidRDefault="006808FF" w:rsidP="006808FF">
      <w:pPr>
        <w:pStyle w:val="SignatureBlock"/>
        <w:spacing w:line="408" w:lineRule="auto"/>
        <w:ind w:left="720" w:firstLine="720"/>
        <w:rPr>
          <w:rFonts w:ascii="Times New Roman" w:hAnsi="Times New Roman" w:cs="Times New Roman"/>
          <w:sz w:val="28"/>
          <w:szCs w:val="28"/>
        </w:rPr>
      </w:pPr>
      <w:r w:rsidRPr="001D070B">
        <w:rPr>
          <w:rFonts w:ascii="Times New Roman" w:hAnsi="Times New Roman" w:cs="Times New Roman"/>
          <w:sz w:val="28"/>
          <w:szCs w:val="28"/>
        </w:rPr>
        <w:t xml:space="preserve">Dated this ___ day of </w:t>
      </w:r>
      <w:r w:rsidRPr="001D070B">
        <w:rPr>
          <w:rFonts w:ascii="Times New Roman" w:hAnsi="Times New Roman" w:cs="Times New Roman"/>
          <w:i/>
          <w:sz w:val="28"/>
          <w:szCs w:val="28"/>
        </w:rPr>
        <w:t>Month</w:t>
      </w:r>
      <w:r w:rsidRPr="001D070B">
        <w:rPr>
          <w:rFonts w:ascii="Times New Roman" w:hAnsi="Times New Roman" w:cs="Times New Roman"/>
          <w:sz w:val="28"/>
          <w:szCs w:val="28"/>
        </w:rPr>
        <w:t xml:space="preserve">, </w:t>
      </w:r>
      <w:r w:rsidRPr="001D070B">
        <w:rPr>
          <w:rFonts w:ascii="Times New Roman" w:hAnsi="Times New Roman" w:cs="Times New Roman"/>
          <w:i/>
          <w:sz w:val="28"/>
          <w:szCs w:val="28"/>
        </w:rPr>
        <w:t>Year</w:t>
      </w:r>
      <w:r w:rsidRPr="001D070B">
        <w:rPr>
          <w:rFonts w:ascii="Times New Roman" w:hAnsi="Times New Roman" w:cs="Times New Roman"/>
          <w:sz w:val="28"/>
          <w:szCs w:val="28"/>
        </w:rPr>
        <w:t xml:space="preserve">. </w:t>
      </w:r>
    </w:p>
    <w:p w:rsidR="00E94D25" w:rsidRPr="001D070B" w:rsidRDefault="00E94D25" w:rsidP="006808FF">
      <w:pPr>
        <w:pStyle w:val="SignatureBlock"/>
        <w:spacing w:line="408" w:lineRule="auto"/>
        <w:ind w:left="720" w:firstLine="720"/>
        <w:rPr>
          <w:rFonts w:ascii="Times New Roman" w:hAnsi="Times New Roman" w:cs="Times New Roman"/>
          <w:sz w:val="28"/>
          <w:szCs w:val="28"/>
        </w:rPr>
      </w:pPr>
    </w:p>
    <w:p w:rsidR="001D070B" w:rsidRPr="008C3436" w:rsidRDefault="001D070B" w:rsidP="001D070B">
      <w:pPr>
        <w:spacing w:line="240" w:lineRule="auto"/>
        <w:ind w:left="2880" w:firstLine="720"/>
        <w:rPr>
          <w:sz w:val="28"/>
          <w:szCs w:val="28"/>
        </w:rPr>
      </w:pPr>
      <w:r w:rsidRPr="008C3436">
        <w:rPr>
          <w:sz w:val="28"/>
          <w:szCs w:val="28"/>
        </w:rPr>
        <w:t>By:</w:t>
      </w:r>
      <w:r w:rsidRPr="008C3436">
        <w:rPr>
          <w:sz w:val="28"/>
          <w:szCs w:val="28"/>
        </w:rPr>
        <w:tab/>
        <w:t>_____________________________</w:t>
      </w:r>
      <w:r w:rsidRPr="008C3436">
        <w:rPr>
          <w:sz w:val="28"/>
          <w:szCs w:val="28"/>
        </w:rPr>
        <w:tab/>
      </w:r>
    </w:p>
    <w:p w:rsidR="001D070B" w:rsidRPr="008C3436" w:rsidRDefault="001D070B" w:rsidP="001D070B">
      <w:pPr>
        <w:spacing w:line="240" w:lineRule="auto"/>
        <w:ind w:left="3600" w:firstLine="720"/>
        <w:rPr>
          <w:sz w:val="28"/>
          <w:szCs w:val="28"/>
        </w:rPr>
      </w:pPr>
      <w:r w:rsidRPr="008C3436">
        <w:rPr>
          <w:sz w:val="28"/>
          <w:szCs w:val="28"/>
          <w:highlight w:val="yellow"/>
          <w:lang w:val="en-CA"/>
        </w:rPr>
        <w:t>ATTORNEY CONTACT INFO</w:t>
      </w:r>
      <w:r w:rsidRPr="008C3436">
        <w:rPr>
          <w:sz w:val="28"/>
          <w:szCs w:val="28"/>
        </w:rPr>
        <w:t xml:space="preserve"> </w:t>
      </w:r>
    </w:p>
    <w:p w:rsidR="001D070B" w:rsidRPr="008C3436" w:rsidRDefault="001D070B" w:rsidP="001D070B">
      <w:pPr>
        <w:spacing w:line="240" w:lineRule="auto"/>
        <w:ind w:left="3600" w:firstLine="720"/>
        <w:rPr>
          <w:sz w:val="28"/>
          <w:szCs w:val="28"/>
        </w:rPr>
      </w:pPr>
    </w:p>
    <w:p w:rsidR="001D070B" w:rsidRPr="008C3436" w:rsidRDefault="001D070B" w:rsidP="001D070B">
      <w:pPr>
        <w:spacing w:line="240" w:lineRule="auto"/>
        <w:ind w:left="4320" w:right="90"/>
        <w:rPr>
          <w:sz w:val="28"/>
          <w:szCs w:val="28"/>
          <w:lang w:val="en-CA"/>
        </w:rPr>
      </w:pPr>
      <w:r w:rsidRPr="008C3436">
        <w:rPr>
          <w:sz w:val="28"/>
          <w:szCs w:val="28"/>
          <w:lang w:val="en-CA"/>
        </w:rPr>
        <w:t>In conjunction with Legal Aid Center of Southern Nevada Pro Bono Project</w:t>
      </w:r>
    </w:p>
    <w:p w:rsidR="004A7BF7" w:rsidRPr="001D070B" w:rsidRDefault="004A7BF7" w:rsidP="00425C89">
      <w:pPr>
        <w:spacing w:line="204" w:lineRule="auto"/>
        <w:contextualSpacing/>
        <w:jc w:val="center"/>
        <w:rPr>
          <w:b/>
          <w:i/>
          <w:sz w:val="28"/>
          <w:szCs w:val="28"/>
          <w:u w:val="single"/>
        </w:rPr>
      </w:pPr>
    </w:p>
    <w:p w:rsidR="004A7BF7" w:rsidRPr="001D070B" w:rsidRDefault="004A7BF7" w:rsidP="00425C89">
      <w:pPr>
        <w:spacing w:line="204" w:lineRule="auto"/>
        <w:contextualSpacing/>
        <w:jc w:val="center"/>
        <w:rPr>
          <w:b/>
          <w:i/>
          <w:sz w:val="28"/>
          <w:szCs w:val="28"/>
          <w:u w:val="single"/>
        </w:rPr>
      </w:pPr>
    </w:p>
    <w:p w:rsidR="004A7BF7" w:rsidRPr="001D070B" w:rsidRDefault="004A7BF7" w:rsidP="00425C89">
      <w:pPr>
        <w:spacing w:line="204" w:lineRule="auto"/>
        <w:contextualSpacing/>
        <w:jc w:val="center"/>
        <w:rPr>
          <w:b/>
          <w:i/>
          <w:sz w:val="28"/>
          <w:szCs w:val="28"/>
          <w:u w:val="single"/>
        </w:rPr>
      </w:pPr>
    </w:p>
    <w:p w:rsidR="00CB118C" w:rsidRPr="001D070B" w:rsidRDefault="00CB118C">
      <w:pPr>
        <w:spacing w:line="240" w:lineRule="auto"/>
        <w:rPr>
          <w:b/>
          <w:i/>
          <w:sz w:val="28"/>
          <w:szCs w:val="28"/>
          <w:u w:val="single"/>
        </w:rPr>
      </w:pPr>
      <w:r w:rsidRPr="001D070B">
        <w:rPr>
          <w:b/>
          <w:i/>
          <w:sz w:val="28"/>
          <w:szCs w:val="28"/>
          <w:u w:val="single"/>
        </w:rPr>
        <w:br w:type="page"/>
      </w:r>
    </w:p>
    <w:p w:rsidR="006808FF" w:rsidRPr="001D070B" w:rsidRDefault="006808FF" w:rsidP="00E94D25">
      <w:pPr>
        <w:spacing w:line="480" w:lineRule="auto"/>
        <w:contextualSpacing/>
        <w:jc w:val="center"/>
        <w:rPr>
          <w:b/>
          <w:i/>
          <w:sz w:val="28"/>
          <w:szCs w:val="28"/>
          <w:u w:val="single"/>
        </w:rPr>
      </w:pPr>
      <w:r w:rsidRPr="001D070B">
        <w:rPr>
          <w:b/>
          <w:i/>
          <w:sz w:val="28"/>
          <w:szCs w:val="28"/>
          <w:u w:val="single"/>
        </w:rPr>
        <w:lastRenderedPageBreak/>
        <w:t xml:space="preserve">CERTIFICATE OF </w:t>
      </w:r>
      <w:r w:rsidR="001D070B">
        <w:rPr>
          <w:b/>
          <w:i/>
          <w:sz w:val="28"/>
          <w:szCs w:val="28"/>
          <w:u w:val="single"/>
        </w:rPr>
        <w:t>SERVICE</w:t>
      </w:r>
    </w:p>
    <w:p w:rsidR="006808FF" w:rsidRPr="001D070B" w:rsidRDefault="006808FF" w:rsidP="00E94D25">
      <w:pPr>
        <w:spacing w:line="480" w:lineRule="auto"/>
        <w:contextualSpacing/>
        <w:jc w:val="both"/>
        <w:rPr>
          <w:sz w:val="28"/>
          <w:szCs w:val="28"/>
        </w:rPr>
      </w:pPr>
      <w:r w:rsidRPr="001D070B">
        <w:rPr>
          <w:sz w:val="28"/>
          <w:szCs w:val="28"/>
        </w:rPr>
        <w:tab/>
        <w:t xml:space="preserve">I HEREBY CERTIFY that on the _______ day of </w:t>
      </w:r>
      <w:r w:rsidRPr="001D070B">
        <w:rPr>
          <w:i/>
          <w:sz w:val="28"/>
          <w:szCs w:val="28"/>
        </w:rPr>
        <w:t>Month</w:t>
      </w:r>
      <w:r w:rsidRPr="001D070B">
        <w:rPr>
          <w:sz w:val="28"/>
          <w:szCs w:val="28"/>
        </w:rPr>
        <w:t xml:space="preserve">, </w:t>
      </w:r>
      <w:r w:rsidRPr="001D070B">
        <w:rPr>
          <w:i/>
          <w:sz w:val="28"/>
          <w:szCs w:val="28"/>
        </w:rPr>
        <w:t>Year</w:t>
      </w:r>
      <w:r w:rsidRPr="001D070B">
        <w:rPr>
          <w:sz w:val="28"/>
          <w:szCs w:val="28"/>
        </w:rPr>
        <w:t>, I served the foregoing</w:t>
      </w:r>
      <w:r w:rsidRPr="001D070B">
        <w:rPr>
          <w:b/>
          <w:i/>
          <w:sz w:val="28"/>
          <w:szCs w:val="28"/>
          <w:lang w:val="en-CA"/>
        </w:rPr>
        <w:t xml:space="preserve"> </w:t>
      </w:r>
      <w:r w:rsidRPr="001D070B">
        <w:rPr>
          <w:b/>
          <w:i/>
          <w:sz w:val="28"/>
          <w:szCs w:val="28"/>
        </w:rPr>
        <w:t>MOTION FOR ORDER TO SHOW CAUSE</w:t>
      </w:r>
      <w:r w:rsidRPr="001D070B">
        <w:rPr>
          <w:sz w:val="28"/>
          <w:szCs w:val="28"/>
        </w:rPr>
        <w:t>, by the Court’s electronic system (EFS E-File &amp; Serve) and/or depositing in the U.S. Mail in a sealed envelope with first-class postage fully prepaid thereon, to the following:</w:t>
      </w:r>
    </w:p>
    <w:p w:rsidR="006808FF" w:rsidRPr="001D070B" w:rsidRDefault="006808FF" w:rsidP="00E94D25">
      <w:pPr>
        <w:spacing w:line="480" w:lineRule="auto"/>
        <w:ind w:left="720"/>
        <w:contextualSpacing/>
        <w:rPr>
          <w:sz w:val="28"/>
          <w:szCs w:val="28"/>
        </w:rPr>
      </w:pPr>
    </w:p>
    <w:p w:rsidR="006808FF" w:rsidRPr="001D070B" w:rsidRDefault="006808FF" w:rsidP="00E94D25">
      <w:pPr>
        <w:spacing w:line="480" w:lineRule="auto"/>
        <w:ind w:left="720"/>
        <w:contextualSpacing/>
        <w:rPr>
          <w:sz w:val="28"/>
          <w:szCs w:val="28"/>
        </w:rPr>
      </w:pPr>
    </w:p>
    <w:p w:rsidR="006808FF" w:rsidRPr="001D070B" w:rsidRDefault="006808FF" w:rsidP="00E94D25">
      <w:pPr>
        <w:spacing w:line="480" w:lineRule="auto"/>
        <w:ind w:left="720"/>
        <w:contextualSpacing/>
        <w:rPr>
          <w:sz w:val="28"/>
          <w:szCs w:val="28"/>
        </w:rPr>
      </w:pPr>
    </w:p>
    <w:p w:rsidR="006808FF" w:rsidRPr="001D070B" w:rsidRDefault="006808FF" w:rsidP="006808FF">
      <w:pPr>
        <w:spacing w:line="204" w:lineRule="auto"/>
        <w:ind w:left="720"/>
        <w:contextualSpacing/>
        <w:rPr>
          <w:sz w:val="28"/>
          <w:szCs w:val="28"/>
        </w:rPr>
      </w:pPr>
      <w:r w:rsidRPr="001D070B">
        <w:rPr>
          <w:sz w:val="28"/>
          <w:szCs w:val="28"/>
        </w:rPr>
        <w:tab/>
      </w:r>
      <w:r w:rsidRPr="001D070B">
        <w:rPr>
          <w:sz w:val="28"/>
          <w:szCs w:val="28"/>
        </w:rPr>
        <w:tab/>
      </w:r>
      <w:r w:rsidRPr="001D070B">
        <w:rPr>
          <w:sz w:val="28"/>
          <w:szCs w:val="28"/>
        </w:rPr>
        <w:tab/>
      </w:r>
      <w:r w:rsidRPr="001D070B">
        <w:rPr>
          <w:sz w:val="28"/>
          <w:szCs w:val="28"/>
        </w:rPr>
        <w:tab/>
        <w:t>____________________________________</w:t>
      </w:r>
    </w:p>
    <w:p w:rsidR="006808FF" w:rsidRPr="001D070B" w:rsidRDefault="006808FF" w:rsidP="006808FF">
      <w:pPr>
        <w:spacing w:line="204" w:lineRule="auto"/>
        <w:ind w:left="720"/>
        <w:contextualSpacing/>
        <w:rPr>
          <w:sz w:val="28"/>
          <w:szCs w:val="28"/>
        </w:rPr>
      </w:pPr>
      <w:r w:rsidRPr="001D070B">
        <w:rPr>
          <w:sz w:val="28"/>
          <w:szCs w:val="28"/>
        </w:rPr>
        <w:tab/>
      </w:r>
      <w:r w:rsidRPr="001D070B">
        <w:rPr>
          <w:sz w:val="28"/>
          <w:szCs w:val="28"/>
        </w:rPr>
        <w:tab/>
      </w:r>
      <w:r w:rsidRPr="001D070B">
        <w:rPr>
          <w:sz w:val="28"/>
          <w:szCs w:val="28"/>
        </w:rPr>
        <w:tab/>
      </w:r>
      <w:r w:rsidRPr="001D070B">
        <w:rPr>
          <w:sz w:val="28"/>
          <w:szCs w:val="28"/>
        </w:rPr>
        <w:tab/>
        <w:t>An Employee of</w:t>
      </w:r>
    </w:p>
    <w:p w:rsidR="006808FF" w:rsidRPr="001D070B" w:rsidRDefault="006808FF" w:rsidP="006808FF">
      <w:pPr>
        <w:spacing w:line="204" w:lineRule="auto"/>
        <w:ind w:left="720"/>
        <w:contextualSpacing/>
        <w:rPr>
          <w:sz w:val="28"/>
          <w:szCs w:val="28"/>
        </w:rPr>
      </w:pPr>
      <w:r w:rsidRPr="001D070B">
        <w:rPr>
          <w:sz w:val="28"/>
          <w:szCs w:val="28"/>
        </w:rPr>
        <w:tab/>
      </w:r>
      <w:r w:rsidRPr="001D070B">
        <w:rPr>
          <w:sz w:val="28"/>
          <w:szCs w:val="28"/>
        </w:rPr>
        <w:tab/>
      </w:r>
      <w:r w:rsidRPr="001D070B">
        <w:rPr>
          <w:sz w:val="28"/>
          <w:szCs w:val="28"/>
        </w:rPr>
        <w:tab/>
      </w:r>
      <w:r w:rsidRPr="001D070B">
        <w:rPr>
          <w:sz w:val="28"/>
          <w:szCs w:val="28"/>
        </w:rPr>
        <w:tab/>
      </w:r>
      <w:r w:rsidR="001D070B">
        <w:rPr>
          <w:i/>
          <w:sz w:val="28"/>
          <w:szCs w:val="28"/>
        </w:rPr>
        <w:t>Firm</w:t>
      </w:r>
    </w:p>
    <w:p w:rsidR="006808FF" w:rsidRPr="001D070B" w:rsidRDefault="006808FF" w:rsidP="006808FF">
      <w:pPr>
        <w:spacing w:line="240" w:lineRule="auto"/>
        <w:rPr>
          <w:sz w:val="28"/>
          <w:szCs w:val="28"/>
        </w:rPr>
      </w:pPr>
    </w:p>
    <w:p w:rsidR="0079409B" w:rsidRPr="001D070B" w:rsidRDefault="0079409B" w:rsidP="0021598C">
      <w:pPr>
        <w:spacing w:line="480" w:lineRule="auto"/>
        <w:contextualSpacing/>
        <w:rPr>
          <w:sz w:val="28"/>
          <w:szCs w:val="28"/>
        </w:rPr>
      </w:pPr>
    </w:p>
    <w:p w:rsidR="00D011C4" w:rsidRPr="001D070B" w:rsidRDefault="00D011C4" w:rsidP="00C94CE1">
      <w:pPr>
        <w:rPr>
          <w:b/>
          <w:sz w:val="28"/>
          <w:szCs w:val="28"/>
        </w:rPr>
      </w:pPr>
    </w:p>
    <w:p w:rsidR="001142BD" w:rsidRPr="001D070B" w:rsidRDefault="001142BD" w:rsidP="00C94CE1">
      <w:pPr>
        <w:rPr>
          <w:b/>
          <w:sz w:val="28"/>
          <w:szCs w:val="28"/>
        </w:rPr>
      </w:pPr>
    </w:p>
    <w:p w:rsidR="001142BD" w:rsidRPr="001D070B" w:rsidRDefault="001142BD" w:rsidP="00C94CE1">
      <w:pPr>
        <w:rPr>
          <w:b/>
          <w:sz w:val="28"/>
          <w:szCs w:val="28"/>
        </w:rPr>
      </w:pPr>
    </w:p>
    <w:sectPr w:rsidR="001142BD" w:rsidRPr="001D070B" w:rsidSect="001D1324">
      <w:headerReference w:type="default" r:id="rId8"/>
      <w:footerReference w:type="default" r:id="rId9"/>
      <w:pgSz w:w="12240" w:h="15840" w:code="1"/>
      <w:pgMar w:top="1440" w:right="864" w:bottom="1440" w:left="230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1AF" w:rsidRDefault="003441AF">
      <w:r>
        <w:separator/>
      </w:r>
    </w:p>
  </w:endnote>
  <w:endnote w:type="continuationSeparator" w:id="0">
    <w:p w:rsidR="003441AF" w:rsidRDefault="00344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F1D" w:rsidRDefault="00554290" w:rsidP="00312C88">
    <w:pPr>
      <w:pStyle w:val="Footer"/>
      <w:jc w:val="center"/>
    </w:pPr>
    <w:r>
      <w:fldChar w:fldCharType="begin"/>
    </w:r>
    <w:r>
      <w:instrText xml:space="preserve"> PAGE  \* MERGEFORMAT </w:instrText>
    </w:r>
    <w:r>
      <w:fldChar w:fldCharType="separate"/>
    </w:r>
    <w:r w:rsidR="00E4598C">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1AF" w:rsidRDefault="003441AF">
      <w:r>
        <w:separator/>
      </w:r>
    </w:p>
  </w:footnote>
  <w:footnote w:type="continuationSeparator" w:id="0">
    <w:p w:rsidR="003441AF" w:rsidRDefault="003441AF">
      <w:r>
        <w:continuationSeparator/>
      </w:r>
    </w:p>
  </w:footnote>
  <w:footnote w:id="1">
    <w:p w:rsidR="00204E43" w:rsidRPr="00626D0B" w:rsidRDefault="00204E43" w:rsidP="00356A33">
      <w:pPr>
        <w:pStyle w:val="FootnoteText"/>
        <w:spacing w:line="240" w:lineRule="auto"/>
        <w:jc w:val="both"/>
        <w:rPr>
          <w:sz w:val="24"/>
          <w:szCs w:val="24"/>
        </w:rPr>
      </w:pPr>
      <w:r w:rsidRPr="00626D0B">
        <w:rPr>
          <w:rStyle w:val="FootnoteReference"/>
          <w:sz w:val="24"/>
          <w:szCs w:val="24"/>
        </w:rPr>
        <w:footnoteRef/>
      </w:r>
      <w:r w:rsidRPr="00626D0B">
        <w:rPr>
          <w:sz w:val="24"/>
          <w:szCs w:val="24"/>
        </w:rPr>
        <w:t xml:space="preserve"> CPS Investigators </w:t>
      </w:r>
      <w:r w:rsidR="00AD686F" w:rsidRPr="00626D0B">
        <w:rPr>
          <w:i/>
          <w:sz w:val="24"/>
          <w:szCs w:val="24"/>
        </w:rPr>
        <w:t xml:space="preserve">Investigator 1 and Investigator 2 </w:t>
      </w:r>
      <w:r w:rsidRPr="00626D0B">
        <w:rPr>
          <w:sz w:val="24"/>
          <w:szCs w:val="24"/>
        </w:rPr>
        <w:t xml:space="preserve">went to Father’s home to pick up </w:t>
      </w:r>
      <w:r w:rsidR="0067510F" w:rsidRPr="00626D0B">
        <w:rPr>
          <w:sz w:val="24"/>
          <w:szCs w:val="24"/>
        </w:rPr>
        <w:t>CLIENT</w:t>
      </w:r>
      <w:r w:rsidRPr="00626D0B">
        <w:rPr>
          <w:sz w:val="24"/>
          <w:szCs w:val="24"/>
        </w:rPr>
        <w:t xml:space="preserve">’s belongings. </w:t>
      </w:r>
      <w:r w:rsidR="00AD686F" w:rsidRPr="00626D0B">
        <w:rPr>
          <w:i/>
          <w:sz w:val="24"/>
          <w:szCs w:val="24"/>
        </w:rPr>
        <w:t xml:space="preserve">Investigator 1 </w:t>
      </w:r>
      <w:r w:rsidRPr="00626D0B">
        <w:rPr>
          <w:sz w:val="24"/>
          <w:szCs w:val="24"/>
        </w:rPr>
        <w:t xml:space="preserve">informed the undersigned that the Father made a video recording of himself gathering </w:t>
      </w:r>
      <w:r w:rsidR="0067510F" w:rsidRPr="00626D0B">
        <w:rPr>
          <w:sz w:val="24"/>
          <w:szCs w:val="24"/>
        </w:rPr>
        <w:t>CLIENT</w:t>
      </w:r>
      <w:r w:rsidRPr="00626D0B">
        <w:rPr>
          <w:sz w:val="24"/>
          <w:szCs w:val="24"/>
        </w:rPr>
        <w:t xml:space="preserve">’s belongings while CPS was in the home at the instruction of the Father’s attorney.  The Father took </w:t>
      </w:r>
      <w:r w:rsidR="00AD686F" w:rsidRPr="00626D0B">
        <w:rPr>
          <w:i/>
          <w:sz w:val="24"/>
          <w:szCs w:val="24"/>
        </w:rPr>
        <w:t xml:space="preserve">Investigator 1 </w:t>
      </w:r>
      <w:r w:rsidRPr="00626D0B">
        <w:rPr>
          <w:sz w:val="24"/>
          <w:szCs w:val="24"/>
        </w:rPr>
        <w:t xml:space="preserve">into </w:t>
      </w:r>
      <w:r w:rsidR="0067510F" w:rsidRPr="00626D0B">
        <w:rPr>
          <w:sz w:val="24"/>
          <w:szCs w:val="24"/>
        </w:rPr>
        <w:t>CLIENT</w:t>
      </w:r>
      <w:r w:rsidRPr="00626D0B">
        <w:rPr>
          <w:sz w:val="24"/>
          <w:szCs w:val="24"/>
        </w:rPr>
        <w:t xml:space="preserve">’s room to show there was nothing left in </w:t>
      </w:r>
      <w:r w:rsidR="0067510F" w:rsidRPr="00626D0B">
        <w:rPr>
          <w:sz w:val="24"/>
          <w:szCs w:val="24"/>
        </w:rPr>
        <w:t>CLIENT</w:t>
      </w:r>
      <w:r w:rsidRPr="00626D0B">
        <w:rPr>
          <w:sz w:val="24"/>
          <w:szCs w:val="24"/>
        </w:rPr>
        <w:t xml:space="preserve">’s closet or dresser.  At argument on this Motion, the undersigned will seek to elicit testimony, if needed, from </w:t>
      </w:r>
      <w:r w:rsidR="00AD686F" w:rsidRPr="00626D0B">
        <w:rPr>
          <w:i/>
          <w:sz w:val="24"/>
          <w:szCs w:val="24"/>
        </w:rPr>
        <w:t xml:space="preserve">Investigator 1 </w:t>
      </w:r>
      <w:r w:rsidRPr="00626D0B">
        <w:rPr>
          <w:sz w:val="24"/>
          <w:szCs w:val="24"/>
        </w:rPr>
        <w:t>as to the lack of additional items in Father’s home.</w:t>
      </w:r>
    </w:p>
  </w:footnote>
  <w:footnote w:id="2">
    <w:p w:rsidR="00A5667F" w:rsidRDefault="00A5667F" w:rsidP="00A5667F">
      <w:pPr>
        <w:pStyle w:val="FootnoteText"/>
        <w:spacing w:line="240" w:lineRule="auto"/>
        <w:jc w:val="both"/>
      </w:pPr>
      <w:r>
        <w:rPr>
          <w:rStyle w:val="FootnoteReference"/>
        </w:rPr>
        <w:footnoteRef/>
      </w:r>
      <w:r>
        <w:t xml:space="preserve">  N.R.S. 22.030 also allows this Court to hear Motions for Orders To Show Cause in cases such as this: </w:t>
      </w:r>
    </w:p>
    <w:p w:rsidR="00A5667F" w:rsidRDefault="00A5667F" w:rsidP="00A5667F">
      <w:pPr>
        <w:pStyle w:val="FootnoteText"/>
        <w:spacing w:line="240" w:lineRule="auto"/>
        <w:jc w:val="both"/>
      </w:pPr>
    </w:p>
    <w:p w:rsidR="00A5667F" w:rsidRPr="00102DA0" w:rsidRDefault="00A5667F" w:rsidP="00A5667F">
      <w:pPr>
        <w:pStyle w:val="FootnoteText"/>
        <w:spacing w:line="240" w:lineRule="auto"/>
        <w:jc w:val="both"/>
      </w:pPr>
      <w:r>
        <w:t>“</w:t>
      </w:r>
      <w:r w:rsidRPr="00102DA0">
        <w:t>Except as otherwise provided in this subsection, if a contempt is not committed in the immediate view and presence of the court, the judge of the court in whose contempt the person is alleged to be shall not preside at the trial of the contempt over the objection of the person. The provisions of this subsection do not apply in:</w:t>
      </w:r>
    </w:p>
    <w:p w:rsidR="00A5667F" w:rsidRPr="00102DA0" w:rsidRDefault="00A5667F" w:rsidP="00A5667F">
      <w:pPr>
        <w:pStyle w:val="FootnoteText"/>
        <w:spacing w:line="240" w:lineRule="auto"/>
        <w:jc w:val="both"/>
      </w:pPr>
      <w:r>
        <w:t xml:space="preserve">. . . </w:t>
      </w:r>
    </w:p>
    <w:p w:rsidR="00A5667F" w:rsidRDefault="00A5667F" w:rsidP="00A5667F">
      <w:pPr>
        <w:pStyle w:val="FootnoteText"/>
        <w:spacing w:line="240" w:lineRule="auto"/>
        <w:jc w:val="both"/>
      </w:pPr>
      <w:r w:rsidRPr="00102DA0">
        <w:t xml:space="preserve">      (b) Any proceeding described in subsection 1 of </w:t>
      </w:r>
      <w:r w:rsidRPr="00E34A57">
        <w:t>NRS 3.223</w:t>
      </w:r>
      <w:r w:rsidRPr="00102DA0">
        <w:t>, whether or not a family court has been established in the judicial district.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F1D" w:rsidRDefault="005F36E6">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1F1D" w:rsidRDefault="00DD1F1D" w:rsidP="00312C88">
                          <w:pPr>
                            <w:jc w:val="right"/>
                          </w:pPr>
                          <w:r>
                            <w:t>1</w:t>
                          </w:r>
                        </w:p>
                        <w:p w:rsidR="00DD1F1D" w:rsidRDefault="00DD1F1D" w:rsidP="00312C88">
                          <w:pPr>
                            <w:jc w:val="right"/>
                          </w:pPr>
                          <w:r>
                            <w:t>2</w:t>
                          </w:r>
                        </w:p>
                        <w:p w:rsidR="00DD1F1D" w:rsidRDefault="00DD1F1D" w:rsidP="00312C88">
                          <w:pPr>
                            <w:jc w:val="right"/>
                          </w:pPr>
                          <w:r>
                            <w:t>3</w:t>
                          </w:r>
                        </w:p>
                        <w:p w:rsidR="00DD1F1D" w:rsidRDefault="00DD1F1D" w:rsidP="00312C88">
                          <w:pPr>
                            <w:jc w:val="right"/>
                          </w:pPr>
                          <w:r>
                            <w:t>4</w:t>
                          </w:r>
                        </w:p>
                        <w:p w:rsidR="00DD1F1D" w:rsidRDefault="00DD1F1D" w:rsidP="00312C88">
                          <w:pPr>
                            <w:jc w:val="right"/>
                          </w:pPr>
                          <w:r>
                            <w:t>5</w:t>
                          </w:r>
                        </w:p>
                        <w:p w:rsidR="00DD1F1D" w:rsidRDefault="00DD1F1D" w:rsidP="00312C88">
                          <w:pPr>
                            <w:jc w:val="right"/>
                          </w:pPr>
                          <w:r>
                            <w:t>6</w:t>
                          </w:r>
                        </w:p>
                        <w:p w:rsidR="00DD1F1D" w:rsidRDefault="00DD1F1D" w:rsidP="00312C88">
                          <w:pPr>
                            <w:jc w:val="right"/>
                          </w:pPr>
                          <w:r>
                            <w:t>7</w:t>
                          </w:r>
                        </w:p>
                        <w:p w:rsidR="00DD1F1D" w:rsidRDefault="00DD1F1D" w:rsidP="00312C88">
                          <w:pPr>
                            <w:jc w:val="right"/>
                          </w:pPr>
                          <w:r>
                            <w:t>8</w:t>
                          </w:r>
                        </w:p>
                        <w:p w:rsidR="00DD1F1D" w:rsidRDefault="00DD1F1D" w:rsidP="00312C88">
                          <w:pPr>
                            <w:jc w:val="right"/>
                          </w:pPr>
                          <w:r>
                            <w:t>9</w:t>
                          </w:r>
                        </w:p>
                        <w:p w:rsidR="00DD1F1D" w:rsidRDefault="00DD1F1D" w:rsidP="00312C88">
                          <w:pPr>
                            <w:jc w:val="right"/>
                          </w:pPr>
                          <w:r>
                            <w:t>10</w:t>
                          </w:r>
                        </w:p>
                        <w:p w:rsidR="00DD1F1D" w:rsidRDefault="00DD1F1D" w:rsidP="00312C88">
                          <w:pPr>
                            <w:jc w:val="right"/>
                          </w:pPr>
                          <w:r>
                            <w:t>11</w:t>
                          </w:r>
                        </w:p>
                        <w:p w:rsidR="00DD1F1D" w:rsidRDefault="00DD1F1D" w:rsidP="00312C88">
                          <w:pPr>
                            <w:jc w:val="right"/>
                          </w:pPr>
                          <w:r>
                            <w:t>12</w:t>
                          </w:r>
                        </w:p>
                        <w:p w:rsidR="00DD1F1D" w:rsidRDefault="00DD1F1D" w:rsidP="00312C88">
                          <w:pPr>
                            <w:jc w:val="right"/>
                          </w:pPr>
                          <w:r>
                            <w:t>13</w:t>
                          </w:r>
                        </w:p>
                        <w:p w:rsidR="00DD1F1D" w:rsidRDefault="00DD1F1D" w:rsidP="00312C88">
                          <w:pPr>
                            <w:jc w:val="right"/>
                          </w:pPr>
                          <w:r>
                            <w:t>14</w:t>
                          </w:r>
                        </w:p>
                        <w:p w:rsidR="00DD1F1D" w:rsidRDefault="00DD1F1D" w:rsidP="00312C88">
                          <w:pPr>
                            <w:jc w:val="right"/>
                          </w:pPr>
                          <w:r>
                            <w:t>15</w:t>
                          </w:r>
                        </w:p>
                        <w:p w:rsidR="00DD1F1D" w:rsidRDefault="00DD1F1D" w:rsidP="00312C88">
                          <w:pPr>
                            <w:jc w:val="right"/>
                          </w:pPr>
                          <w:r>
                            <w:t>16</w:t>
                          </w:r>
                        </w:p>
                        <w:p w:rsidR="00DD1F1D" w:rsidRDefault="00DD1F1D" w:rsidP="00312C88">
                          <w:pPr>
                            <w:jc w:val="right"/>
                          </w:pPr>
                          <w:r>
                            <w:t>17</w:t>
                          </w:r>
                        </w:p>
                        <w:p w:rsidR="00DD1F1D" w:rsidRDefault="00DD1F1D" w:rsidP="00312C88">
                          <w:pPr>
                            <w:jc w:val="right"/>
                          </w:pPr>
                          <w:r>
                            <w:t>18</w:t>
                          </w:r>
                        </w:p>
                        <w:p w:rsidR="00DD1F1D" w:rsidRDefault="00DD1F1D" w:rsidP="00312C88">
                          <w:pPr>
                            <w:jc w:val="right"/>
                          </w:pPr>
                          <w:r>
                            <w:t>19</w:t>
                          </w:r>
                        </w:p>
                        <w:p w:rsidR="00DD1F1D" w:rsidRDefault="00DD1F1D" w:rsidP="00312C88">
                          <w:pPr>
                            <w:jc w:val="right"/>
                          </w:pPr>
                          <w:r>
                            <w:t>20</w:t>
                          </w:r>
                        </w:p>
                        <w:p w:rsidR="00DD1F1D" w:rsidRDefault="00DD1F1D" w:rsidP="00312C88">
                          <w:pPr>
                            <w:jc w:val="right"/>
                          </w:pPr>
                          <w:r>
                            <w:t>21</w:t>
                          </w:r>
                        </w:p>
                        <w:p w:rsidR="00DD1F1D" w:rsidRDefault="00DD1F1D" w:rsidP="00312C88">
                          <w:pPr>
                            <w:jc w:val="right"/>
                          </w:pPr>
                          <w:r>
                            <w:t>22</w:t>
                          </w:r>
                        </w:p>
                        <w:p w:rsidR="00DD1F1D" w:rsidRDefault="00DD1F1D" w:rsidP="00312C88">
                          <w:pPr>
                            <w:jc w:val="right"/>
                          </w:pPr>
                          <w:r>
                            <w:t>23</w:t>
                          </w:r>
                        </w:p>
                        <w:p w:rsidR="00DD1F1D" w:rsidRDefault="00DD1F1D" w:rsidP="00312C88">
                          <w:pPr>
                            <w:jc w:val="right"/>
                          </w:pPr>
                          <w:r>
                            <w:t>24</w:t>
                          </w:r>
                        </w:p>
                        <w:p w:rsidR="00DD1F1D" w:rsidRDefault="00DD1F1D" w:rsidP="00312C88">
                          <w:pPr>
                            <w:jc w:val="right"/>
                          </w:pPr>
                          <w:r>
                            <w:t>25</w:t>
                          </w:r>
                        </w:p>
                        <w:p w:rsidR="00DD1F1D" w:rsidRDefault="00DD1F1D" w:rsidP="00312C88">
                          <w:pPr>
                            <w:jc w:val="right"/>
                          </w:pPr>
                          <w:r>
                            <w:t>26</w:t>
                          </w:r>
                        </w:p>
                        <w:p w:rsidR="00DD1F1D" w:rsidRDefault="00DD1F1D" w:rsidP="00312C88">
                          <w:pPr>
                            <w:jc w:val="right"/>
                          </w:pPr>
                          <w:r>
                            <w:t>27</w:t>
                          </w:r>
                        </w:p>
                        <w:p w:rsidR="00DD1F1D" w:rsidRDefault="00DD1F1D" w:rsidP="00312C88">
                          <w:pPr>
                            <w:jc w:val="right"/>
                          </w:pPr>
                          <w:r>
                            <w:t>28</w:t>
                          </w:r>
                        </w:p>
                        <w:p w:rsidR="00DD1F1D" w:rsidRDefault="00DD1F1D"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DD1F1D" w:rsidRDefault="00DD1F1D" w:rsidP="00312C88">
                    <w:pPr>
                      <w:jc w:val="right"/>
                    </w:pPr>
                    <w:r>
                      <w:t>1</w:t>
                    </w:r>
                  </w:p>
                  <w:p w:rsidR="00DD1F1D" w:rsidRDefault="00DD1F1D" w:rsidP="00312C88">
                    <w:pPr>
                      <w:jc w:val="right"/>
                    </w:pPr>
                    <w:r>
                      <w:t>2</w:t>
                    </w:r>
                  </w:p>
                  <w:p w:rsidR="00DD1F1D" w:rsidRDefault="00DD1F1D" w:rsidP="00312C88">
                    <w:pPr>
                      <w:jc w:val="right"/>
                    </w:pPr>
                    <w:r>
                      <w:t>3</w:t>
                    </w:r>
                  </w:p>
                  <w:p w:rsidR="00DD1F1D" w:rsidRDefault="00DD1F1D" w:rsidP="00312C88">
                    <w:pPr>
                      <w:jc w:val="right"/>
                    </w:pPr>
                    <w:r>
                      <w:t>4</w:t>
                    </w:r>
                  </w:p>
                  <w:p w:rsidR="00DD1F1D" w:rsidRDefault="00DD1F1D" w:rsidP="00312C88">
                    <w:pPr>
                      <w:jc w:val="right"/>
                    </w:pPr>
                    <w:r>
                      <w:t>5</w:t>
                    </w:r>
                  </w:p>
                  <w:p w:rsidR="00DD1F1D" w:rsidRDefault="00DD1F1D" w:rsidP="00312C88">
                    <w:pPr>
                      <w:jc w:val="right"/>
                    </w:pPr>
                    <w:r>
                      <w:t>6</w:t>
                    </w:r>
                  </w:p>
                  <w:p w:rsidR="00DD1F1D" w:rsidRDefault="00DD1F1D" w:rsidP="00312C88">
                    <w:pPr>
                      <w:jc w:val="right"/>
                    </w:pPr>
                    <w:r>
                      <w:t>7</w:t>
                    </w:r>
                  </w:p>
                  <w:p w:rsidR="00DD1F1D" w:rsidRDefault="00DD1F1D" w:rsidP="00312C88">
                    <w:pPr>
                      <w:jc w:val="right"/>
                    </w:pPr>
                    <w:r>
                      <w:t>8</w:t>
                    </w:r>
                  </w:p>
                  <w:p w:rsidR="00DD1F1D" w:rsidRDefault="00DD1F1D" w:rsidP="00312C88">
                    <w:pPr>
                      <w:jc w:val="right"/>
                    </w:pPr>
                    <w:r>
                      <w:t>9</w:t>
                    </w:r>
                  </w:p>
                  <w:p w:rsidR="00DD1F1D" w:rsidRDefault="00DD1F1D" w:rsidP="00312C88">
                    <w:pPr>
                      <w:jc w:val="right"/>
                    </w:pPr>
                    <w:r>
                      <w:t>10</w:t>
                    </w:r>
                  </w:p>
                  <w:p w:rsidR="00DD1F1D" w:rsidRDefault="00DD1F1D" w:rsidP="00312C88">
                    <w:pPr>
                      <w:jc w:val="right"/>
                    </w:pPr>
                    <w:r>
                      <w:t>11</w:t>
                    </w:r>
                  </w:p>
                  <w:p w:rsidR="00DD1F1D" w:rsidRDefault="00DD1F1D" w:rsidP="00312C88">
                    <w:pPr>
                      <w:jc w:val="right"/>
                    </w:pPr>
                    <w:r>
                      <w:t>12</w:t>
                    </w:r>
                  </w:p>
                  <w:p w:rsidR="00DD1F1D" w:rsidRDefault="00DD1F1D" w:rsidP="00312C88">
                    <w:pPr>
                      <w:jc w:val="right"/>
                    </w:pPr>
                    <w:r>
                      <w:t>13</w:t>
                    </w:r>
                  </w:p>
                  <w:p w:rsidR="00DD1F1D" w:rsidRDefault="00DD1F1D" w:rsidP="00312C88">
                    <w:pPr>
                      <w:jc w:val="right"/>
                    </w:pPr>
                    <w:r>
                      <w:t>14</w:t>
                    </w:r>
                  </w:p>
                  <w:p w:rsidR="00DD1F1D" w:rsidRDefault="00DD1F1D" w:rsidP="00312C88">
                    <w:pPr>
                      <w:jc w:val="right"/>
                    </w:pPr>
                    <w:r>
                      <w:t>15</w:t>
                    </w:r>
                  </w:p>
                  <w:p w:rsidR="00DD1F1D" w:rsidRDefault="00DD1F1D" w:rsidP="00312C88">
                    <w:pPr>
                      <w:jc w:val="right"/>
                    </w:pPr>
                    <w:r>
                      <w:t>16</w:t>
                    </w:r>
                  </w:p>
                  <w:p w:rsidR="00DD1F1D" w:rsidRDefault="00DD1F1D" w:rsidP="00312C88">
                    <w:pPr>
                      <w:jc w:val="right"/>
                    </w:pPr>
                    <w:r>
                      <w:t>17</w:t>
                    </w:r>
                  </w:p>
                  <w:p w:rsidR="00DD1F1D" w:rsidRDefault="00DD1F1D" w:rsidP="00312C88">
                    <w:pPr>
                      <w:jc w:val="right"/>
                    </w:pPr>
                    <w:r>
                      <w:t>18</w:t>
                    </w:r>
                  </w:p>
                  <w:p w:rsidR="00DD1F1D" w:rsidRDefault="00DD1F1D" w:rsidP="00312C88">
                    <w:pPr>
                      <w:jc w:val="right"/>
                    </w:pPr>
                    <w:r>
                      <w:t>19</w:t>
                    </w:r>
                  </w:p>
                  <w:p w:rsidR="00DD1F1D" w:rsidRDefault="00DD1F1D" w:rsidP="00312C88">
                    <w:pPr>
                      <w:jc w:val="right"/>
                    </w:pPr>
                    <w:r>
                      <w:t>20</w:t>
                    </w:r>
                  </w:p>
                  <w:p w:rsidR="00DD1F1D" w:rsidRDefault="00DD1F1D" w:rsidP="00312C88">
                    <w:pPr>
                      <w:jc w:val="right"/>
                    </w:pPr>
                    <w:r>
                      <w:t>21</w:t>
                    </w:r>
                  </w:p>
                  <w:p w:rsidR="00DD1F1D" w:rsidRDefault="00DD1F1D" w:rsidP="00312C88">
                    <w:pPr>
                      <w:jc w:val="right"/>
                    </w:pPr>
                    <w:r>
                      <w:t>22</w:t>
                    </w:r>
                  </w:p>
                  <w:p w:rsidR="00DD1F1D" w:rsidRDefault="00DD1F1D" w:rsidP="00312C88">
                    <w:pPr>
                      <w:jc w:val="right"/>
                    </w:pPr>
                    <w:r>
                      <w:t>23</w:t>
                    </w:r>
                  </w:p>
                  <w:p w:rsidR="00DD1F1D" w:rsidRDefault="00DD1F1D" w:rsidP="00312C88">
                    <w:pPr>
                      <w:jc w:val="right"/>
                    </w:pPr>
                    <w:r>
                      <w:t>24</w:t>
                    </w:r>
                  </w:p>
                  <w:p w:rsidR="00DD1F1D" w:rsidRDefault="00DD1F1D" w:rsidP="00312C88">
                    <w:pPr>
                      <w:jc w:val="right"/>
                    </w:pPr>
                    <w:r>
                      <w:t>25</w:t>
                    </w:r>
                  </w:p>
                  <w:p w:rsidR="00DD1F1D" w:rsidRDefault="00DD1F1D" w:rsidP="00312C88">
                    <w:pPr>
                      <w:jc w:val="right"/>
                    </w:pPr>
                    <w:r>
                      <w:t>26</w:t>
                    </w:r>
                  </w:p>
                  <w:p w:rsidR="00DD1F1D" w:rsidRDefault="00DD1F1D" w:rsidP="00312C88">
                    <w:pPr>
                      <w:jc w:val="right"/>
                    </w:pPr>
                    <w:r>
                      <w:t>27</w:t>
                    </w:r>
                  </w:p>
                  <w:p w:rsidR="00DD1F1D" w:rsidRDefault="00DD1F1D" w:rsidP="00312C88">
                    <w:pPr>
                      <w:jc w:val="right"/>
                    </w:pPr>
                    <w:r>
                      <w:t>28</w:t>
                    </w:r>
                  </w:p>
                  <w:p w:rsidR="00DD1F1D" w:rsidRDefault="00DD1F1D"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84C80"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827A1"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69524"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02B"/>
    <w:multiLevelType w:val="hybridMultilevel"/>
    <w:tmpl w:val="593A8F3A"/>
    <w:lvl w:ilvl="0" w:tplc="E5046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FDA7FFB"/>
    <w:multiLevelType w:val="hybridMultilevel"/>
    <w:tmpl w:val="AEE2B83E"/>
    <w:lvl w:ilvl="0" w:tplc="0EE857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83B52"/>
    <w:multiLevelType w:val="hybridMultilevel"/>
    <w:tmpl w:val="0100CFBE"/>
    <w:lvl w:ilvl="0" w:tplc="9EA25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6"/>
  </w:num>
  <w:num w:numId="3">
    <w:abstractNumId w:val="1"/>
  </w:num>
  <w:num w:numId="4">
    <w:abstractNumId w:val="7"/>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ptionBoxStyle" w:val="橄ㄴḸԒӅ찔㈇"/>
    <w:docVar w:name="CourtAlignment" w:val="橄ㄴḸԒӅ찔㈇È먀ϻϻ賐 먀ϻꛔΦӓḀ"/>
    <w:docVar w:name="CourtName" w:val="S:\Office Form File\C A P\Templates\E. Finsten\New File Child\PLDGS\Notice of Entry (Appointment)."/>
    <w:docVar w:name="FirmInFtr" w:val="x㊡丼㊸䷼㊸Ұx㊡䰜㊸WRD0856.tmp0Appearance.docxALS~1\Temp\2жx㊡䰜㊸WRD0856.tmpm File\C A P\Templates\E. Finsten\2жx㊡䰜㊸2жx㊡䰜㊸2ж_x000a_JT#x庯"/>
    <w:docVar w:name="FirmInSigBlkStyle" w:val="橄ㄴḸԒӅ찔㈇È먀ϻϻ賐 먀ϻꛔΦӓḀ"/>
    <w:docVar w:name="FirstLineNum" w:val="橄ㄴḸԒӅ찔㈇È먀ϻϻ賐 먀ϻꛔΦӓḀ賐 먀ϻꛔΦӓḀ"/>
    <w:docVar w:name="FirstPleadingLine" w:val="栜ㄴӅϻӤင뺘㈇Ɇ`Ѐ汀ж渀ж"/>
    <w:docVar w:name="Font" w:val="聜޵䊨Ͻ್耀䉦耀( 退退Ԑ֠˓㊠肴޵䊀ǽ㌳耀糍耀扦耀(肠޵耄޵䋐Ͻ朳$᠀頀1脌޵ 退退ⶁ￱㷾䊀ǽ㌳腤޵휳#㠀頀1脸޵肜޵䋸Ͻ꼳᠀頀1 退退膼޵࡛￱㷾䊀ǽ㌳ἳ舔޵㠀頀1臐޵脴޵䌠Ͻ᠀頀1 退退ࢦ艬޵㷾䊀ǽ㌳嬴㠀頀1苼޵苄޵㼴睔ↂЀ　ꞹㅕ劐㼴睔ↂЀ　ꞹㅕ짤㼴睔ↂ茜޵ꞹㅕ䄸 㼴睔ↂЀ　ꞹㅕ뢌!㼴莔޵ↂЀ　ꞹㅕ⿠#㼴荴޵ↂЀ　ꞹㅕꜴ$㼴睔ↂЀ　ꞹㅕẈ&amp;㼴睔ↂЀ　ꞹㅕ菌޵㼴睔ↂЀ　ꞹㅕ萬޵㼴睔ↂЀ　ꞹㅕ萤޵葼޵蓄޵޵萤޵䕔员幀ՠ淰Ϫ翔Ի蓄޵蓔޵蓄޵䕔员幀ՠ渘Ϫ磀Ի蕜޵蔬޵蕄޵蕜޵"/>
    <w:docVar w:name="FSigBlkYes" w:val="_x000a_Ŭ"/>
    <w:docVar w:name="FSignWith" w:val="&lt;"/>
    <w:docVar w:name="FSummaryInFtr" w:val="⍄ㅈР狝똑뒱ﴭؕ䢻魻㳭ᢹ땪ꉠ慵뭴Ւ갆ᇕ춫程呋┈횴첚ద⯌㪯 _x000a_耀耀⩈ꪔ㈈מ薤粍焖嚈㹬賎耹멗邋澛＀Ͽ栀䳚迩驈甏弜渻鸷녡톑䘊ᆸ灖臥꾦㨅ឩᤒ淓濨с裣뾗䉎牾焏莏쭤鵘녔㺲阸ꃉᬐ畻蕞뇍ⱦ堯᪻へ퐂뀜챱类龃砕鍶앬ꚡ퍚绹뉇飉阬ﯳ瓱䙌䙽띦煵඘熳ꯆ췡픔過ᯏ匆톮ฐ蜛摨쭊껵㣈屫㨥憺軟ﷲ䯲馛뷋윮蛅ẗ꧐쬋呅毼ﳔ嗕ᚍꁝ⃹魇¼ᚾꓨ㼂릲ྵ䘥꺙몮巸꾼ᯚ器謕쟾韠䊿먩Ւ蟓橂侏㟌藅孫唍퍱춖ླྀ뇼鷫嗠⩱變刯㚜珢ꪰ廟랜꯰￮ോ凡罤＀Ͽ漀摲㈯〰⼶潷摲汭㸢眼瀺眠爺楳剤∽〰㤴䈶䈴•㩷獲摩䑒晥畡瑬∽〰䕅䌵㡅㸢眼瀺牐㰾㩷印祴敬眠瘺污∽效摡牥⼢㰾眯瀺牐㰾㩷㹲眼爺牐㰾㩷潮牐潯⽦㰾眯爺牐㰾㩷楰瑣㰾㩶桳灡瑥灹⁥摩∽硟〰〰瑟〲∲挠潯摲楳敺∽ㄲ〶ⰰㄲ〶∰漠猺瑰∽〲∲瀠瑡㵨洢氬㈬㘱〰㉲㘱〰氬ㄲ〶ⰰ數㸢瘼猺牴歯⁥潪湩瑳汹㵥洢瑩牥⼢㰾㩶慰桴朠慲楤湥獴慨数歯∽≴漠挺湯敮瑣祴数∽敲瑣⼢㰾瘯猺慨数祴数㰾㩶桳灡⁥摩∽楌敮畎扭牥≳漠猺楰㵤弢へ〰弰ㅳ㈰∸琠灹㵥⌢硟〰〰瑟〲∲猠祴敬∽潰楳楴湯愺獢汯瑵㭥慭杲湩氭晥㩴㔭⸰瀴㭴慭杲湩琭灯〺眻摩桴㌺瀶㭴敨杩瑨㤺湩稻椭摮硥㈺ㄵ㔶㈹㐶活潳眭慲⵰瑳汹㩥楴桧㭴獭ⵯ潰楳楴湯栭牯穩湯慴⵬敲慬楴敶洺牡楧㭮獭ⵯ潰楳楴湯瘭牥楴慣⵬敲慬楴敶洺牡楧≮猠牴歯摥∽≦㰾㩶整瑸潢⁸瑳汹㵥洢潳爭瑯瑡ⵥ楷桴猭慨数琺•湩敳㵴〢〬〬〬㸢眼琺扸䍸湯整瑮㰾㩷⁰㩷獲摩㵒〢㐰㘹㑂≂眠爺楳剤敄慦汵㵴〢㐰㘹㑂≂眠爺楳偤∽〰ㄳ䌲㠸㸢眼瀺牐㰾㩷捪眠瘺污∽楲桧≴㸯⼼㩷偰㹲眼爺㰾㩷㹴㰱眯琺㰾眯爺㰾眯瀺㰾㩷⁰㩷獲摩㵒〢㐰㘹㑂≂眠爺楳剤敄慦汵㵴〢㐰㘹㑂≂眠爺楳偤∽〰ㄳ䌲㠸㸢眼瀺牐㰾㩷捪眠瘺污∽楲桧≴㸯⼼㩷偰㹲眼爺㰾㩷㹴㰲眯琺㰾眯爺㰾眯瀺㰾㩷⁰㩷獲摩㵒〢㐰㘹㑂≂眠爺楳剤敄慦汵㵴〢㐰㘹㑂≂眠爺楳偤∽〰ㄳ䌲㠸㸢眼瀺牐㰾㩷捪眠瘺污∽楲桧≴㸯⼼㩷偰㹲眼爺㰾㩷㹴㰳眯琺㰾眯爺㰾眯瀺㰾㩷⁰㩷獲摩㵒〢㐰㘹㑂≂眠爺楳剤敄慦汵㵴〢㐰㘹㑂≂眠爺楳偤∽〰ㄳ䌲㠸㸢眼瀺牐㰾㩷捪眠瘺污∽楲桧≴㸯⼼㩷偰㹲眼爺㰾㩷㹴㰴眯琺㰾眯爺㰾眯瀺㰾㩷⁰㩷獲摩㵒〢㐰㘹㑂≂眠爺楳剤敄慦汵㵴〢㐰㘹㑂≂眠爺楳偤∽〰ㄳ䌲㠸㸢眼瀺牐㰾㩷捪眠瘺污∽楲桧≴㸯⼼㩷偰㹲眼爺㰾㩷㹴㰵眯琺㰾眯爺㰾眯瀺㰾㩷⁰㩷獲摩㵒〢㐰㘹㑂≂眠爺楳剤敄慦汵㵴〢㐰㘹㑂≂眠爺楳偤∽〰ㄳ䌲㠸㸢眼瀺牐㰾㩷捪眠瘺污∽楲桧≴㸯⼼㩷偰㹲眼爺㰾㩷㹴㰶眯琺㰾眯爺㰾眯瀺㰾㩷⁰㩷獲摩㵒〢㐰㘹㑂≂眠爺楳剤敄慦汵㵴〢㐰㘹㑂≂眠爺楳偤∽〰ㄳ䌲㠸㸢眼瀺牐㰾㩷捪眠瘺污∽楲桧≴㸯⼼㩷偰㹲眼爺㰾㩷㹴㰷眯琺㰾眯爺㰾眯瀺㰾㩷⁰㩷獲摩㵒〢㐰㘹㑂≂眠爺楳剤敄慦汵㵴〢㐰㘹㑂≂眠爺楳偤∽〰ㄳ䌲㠸㸢眼瀺牐㰾㩷捪眠瘺污∽楲桧≴㸯⼼㩷偰㹲眼爺㰾㩷㹴㰸眯琺㰾眯爺㰾眯瀺㰾㩷⁰㩷獲摩㵒〢㐰㘹㑂≂眠爺楳剤敄慦汵㵴〢㐰㘹㑂≂眠爺楳偤∽〰ㄳ䌲㠸㸢眼瀺牐㰾㩷捪眠瘺污∽楲桧≴㸯⼼㩷偰㹲眼爺㰾㩷㹴㰹眯琺㰾眯爺㰾眯瀺㰾㩷⁰㩷獲摩㵒〢㐰㘹㑂≂眠爺楳剤敄慦汵㵴〢㐰㘹㑂≂眠爺楳偤∽〰ㄳ䌲㠸㸢眼瀺牐㰾㩷捪眠瘺污∽楲桧≴㸯⼼㩷偰㹲眼爺㰾㩷㹴〱⼼㩷㹴⼼㩷㹲⼼㩷㹰眼瀺眠爺楳剤∽〰㤴䈶䈴•㩷獲摩䑒晥畡瑬∽〰㤴䈶䈴•㩷獲摩㵐〢㌰㈱㡃∸㰾㩷偰㹲眼樺⁣㩷慶㵬爢杩瑨⼢㰾眯瀺牐㰾㩷㹲眼琺ㄾ㰱眯琺㰾眯爺㰾眯瀺㰾㩷⁰㩷獲摩㵒〢㐰㘹㑂≂眠爺楳剤敄慦汵㵴〢㐰㘹㑂≂眠爺楳偤∽〰ㄳ䌲㠸㸢眼瀺牐㰾㩷捪眠瘺污∽楲桧≴㸯⼼㩷偰㹲眼爺㰾㩷㹴㈱⼼㩷㹴⼼㩷㹲⼼㩷㹰眼瀺眠爺楳剤∽〰㤴䈶䈴•㩷獲摩䑒晥畡瑬∽〰㤴䈶䈴•㩷獲摩㵐〢㌰㈱㡃∸㰾㩷偰㹲眼樺⁣㩷慶㵬爢杩瑨⼢㰾眯瀺牐㰾㩷㹲眼琺ㄾ㰳眯琺㰾眯爺㰾眯瀺㰾㩷⁰㩷獲摩㵒〢㐰㘹㑂≂眠爺楳剤敄慦汵㵴〢㐰㘹㑂≂眠爺楳偤∽〰ㄳ䌲㠸㸢眼瀺牐㰾㩷捪眠瘺污∽楲桧≴㸯⼼㩷偰㹲眼爺㰾㩷㹴㐱⼼㩷㹴⼼㩷㹲⼼㩷㹰眼瀺眠爺楳剤∽〰㤴䈶䈴•㩷獲摩䑒晥畡瑬∽〰㤴䈶䈴•㩷獲摩㵐〢㌰㈱㡃∸㰾㩷偰㹲眼樺⁣㩷慶㵬爢杩瑨⼢㰾眯瀺牐㰾㩷㹲眼琺ㄾ㰵眯琺㰾眯爺㰾眯瀺㰾㩷⁰㩷獲摩㵒〢㐰㘹㑂≂眠爺楳剤敄慦汵㵴〢㐰㘹㑂≂眠爺楳偤∽〰ㄳ䌲㠸㸢眼瀺牐㰾㩷捪眠瘺污∽楲桧≴㸯⼼㩷偰㹲眼爺㰾㩷㹴㘱⼼㩷㹴⼼㩷㹲⼼㩷㹰眼瀺眠爺楳剤∽〰㤴䈶䈴•㩷獲摩䑒晥畡瑬∽〰㤴䈶䈴•㩷獲摩㵐〢㌰㈱㡃∸㰾㩷偰㹲眼樺⁣㩷慶㵬爢杩瑨⼢㰾眯瀺牐㰾㩷㹲眼琺ㄾ㰷眯琺㰾眯爺㰾眯瀺㰾㩷⁰㩷獲摩㵒〢㐰㘹㑂≂眠爺楳剤敄慦汵㵴〢㐰㘹㑂≂眠爺楳偤∽〰ㄳ䌲㠸㸢眼瀺牐㰾㩷捪眠瘺污∽楲桧≴㸯⼼㩷偰㹲眼爺㰾㩷㹴㠱⼼㩷㹴⼼㩷㹲⼼㩷㹰眼瀺眠爺楳剤∽〰㤴䈶䈴•㩷獲摩䑒晥畡瑬∽〰㤴䈶䈴•㩷獲摩㵐〢㌰㈱㡃∸㰾㩷偰㹲眼樺⁣㩷慶㵬爢杩瑨⼢㰾眯瀺牐㰾㩷㹲眼琺ㄾ㰹眯琺㰾眯爺㰾眯瀺㰾㩷⁰㩷獲摩㵒〢㐰㘹㑂≂眠爺楳剤敄慦汵㵴〢㐰㘹㑂≂眠爺楳偤∽〰ㄳ䌲㠸㸢眼瀺牐㰾㩷捪眠瘺污∽楲桧≴㸯⼼㩷偰㹲眼爺㰾㩷㹴〲⼼㩷㹴⼼㩷㹲⼼㩷㹰眼瀺眠爺楳剤∽〰㤴䈶䈴•㩷獲摩䑒晥畡瑬∽〰㤴䈶䈴•㩷獲摩㵐〢㌰㈱㡃∸㰾㩷偰㹲眼樺⁣㩷慶㵬爢杩瑨⼢㰾眯瀺牐㰾㩷㹲眼琺㈾㰱眯琺㰾眯爺㰾眯瀺㰾㩷⁰㩷獲摩㵒〢㐰㘹㑂≂眠爺楳剤敄慦汵㵴〢㐰㘹㑂≂眠爺楳偤∽〰ㄳ䌲㠸㸢眼瀺牐㰾㩷捪眠瘺污∽楲桧≴㸯⼼㩷偰㹲眼爺㰾㩷㹴㈲⼼㩷㹴⼼㩷㹲⼼㩷㹰眼瀺眠爺楳剤∽〰㤴䈶䈴•㩷獲摩䑒晥畡瑬∽〰㤴䈶䈴•㩷獲摩㵐〢㌰㈱㡃∸㰾㩷偰㹲眼樺⁣㩷慶㵬爢杩瑨⼢㰾眯瀺牐㰾㩷㹲眼琺㈾㰳眯琺㰾眯爺㰾眯瀺㰾㩷⁰㩷獲摩㵒〢㐰㘹㑂≂眠爺楳剤敄慦汵㵴〢㐰㘹㑂≂眠爺楳偤∽〰ㄳ䌲㠸㸢眼瀺牐㰾㩷捪眠瘺污∽楲桧≴㸯⼼㩷偰㹲眼爺㰾㩷㹴㐲⼼㩷㹴⼼㩷㹲⼼㩷㹰眼瀺眠爺楳剤∽〰㤴䈶䈴•㩷獲摩䑒晥畡瑬∽〰㤴䈶䈴•㩷獲摩㵐〢㌰㈱㡃∸㰾㩷偰㹲眼樺⁣㩷慶㵬爢杩瑨⼢㰾眯瀺牐㰾㩷㹲眼琺㈾㰵眯琺㰾眯爺㰾眯瀺㰾㩷⁰㩷獲摩㵒〢㐰㘹㑂≂眠爺楳剤敄慦汵㵴〢㐰㘹㑂≂眠爺楳偤∽〰ㄳ䌲㠸㸢眼瀺牐㰾㩷捪眠瘺污∽楲桧≴㸯⼼㩷偰㹲眼爺㰾㩷㹴㘲⼼㩷㹴⼼㩷㹲⼼㩷㹰眼瀺眠爺楳剤∽〰㤴䈶䈴•㩷獲摩䑒晥畡瑬∽〰㤴䈶䈴•㩷獲摩㵐〢㌰㈱㡃∸㰾㩷偰㹲眼樺⁣㩷慶㵬爢杩瑨⼢㰾眯瀺牐㰾㩷㹲眼琺㈾㰷眯琺㰾眯爺㰾眯瀺㰾㩷⁰㩷獲摩㵒〢㐰㘹㑂≂眠爺楳剤敄慦汵㵴〢㐰㘹㑂≂眠爺楳偤∽〰ㄳ䌲㠸㸢眼瀺牐㰾㩷捪眠瘺污∽楲桧≴㸯⼼㩷偰㹲眼爺㰾㩷㹴㠲⼼㩷㹴⼼㩷㹲⼼㩷㹰眼瀺眠爺楳剤∽〰㤴䈶䈴•㩷獲摩䑒晥畡瑬∽〰㤴䈶䈴•㩷獲摩㵐〢㌰㈱㡃∸㰾㩷偰㹲眼樺⁣㩷慶㵬爢杩瑨⼢㰾眯瀺牐㰾眯瀺㰾眯琺扸䍸湯整瑮㰾瘯琺硥扴硯㰾ㅷ㨰牷灡愠据潨硲∽慭杲湩•湡档牯㵹洢牡楧≮㸯⼼㩶桳灡㹥⼼㩷楰瑣㰾眯爺㰾㩷㹲眼爺牐㰾㩷潮牐潯⽦㰾眯爺牐㰾㩷楰瑣㰾㩶楬敮椠㵤刢杩瑨潂摲牥•㩯灳摩∽硟〰〰獟〱㜲•瑳汹㵥瀢獯瑩潩㩮扡潳畬整稻椭摮硥㈺ㄵ㔶㈸〴活潳瀭獯瑩潩⵮潨楲潺瑮污爭汥瑡癩㩥慭杲湩活潳瀭獯瑩潩⵮敶瑲捩污爭汥瑡癩㩥慰敧•牦浯∽㘴瀸ⱴ∰琠㵯㐢㠶瑰ㄬ椱≮㰾ㅷ㨰牷灡愠据潨硲∽慭杲湩•湡档牯㵹瀢条≥㸯⼼㩶楬敮㰾眯瀺捩㹴⼼㩷㹲眼爺㰾㩷偲㹲眼渺偯潲景㸯⼼㩷偲㹲眼瀺捩㹴瘼氺湩⁥摩∽敌瑦潂摲牥∲漠猺楰㵤弢へ〰弰ㅳ㈰∶猠祴敬∽潰楳楴湯愺獢汯瑵㭥⵺湩敤㩸㔲㘱㜵ㄲ㬶獭ⵯ潰楳楴湯栭牯穩湯慴⵬敲慬楴敶洺牡楧㭮獭ⵯ潰楳楴湯瘭牥楴慣⵬敲慬楴敶瀺条≥映潲㵭ⴢ⸷瀲ⱴ∰琠㵯ⴢ⸷瀲ⱴㄱ湩㸢眼〱眺慲⁰湡档牯㵸洢牡楧≮愠据潨祲∽慰敧⼢㰾瘯氺湩㹥⼼㩷楰瑣㰾眯爺㰾㩷㹲眼爺牐㰾㩷潮牐潯⽦㰾眯爺牐㰾㩷楰瑣㰾㩶楬敮椠㵤䰢晥䉴牯敤ㅲ•㩯灳摩∽硟〰〰獟〱㔲•瑳汹㵥瀢獯瑩潩㩮扡潳畬整稻椭摮硥㈺ㄵ㔶ㄶ㈹活潳瀭獯瑩潩⵮潨楲潺瑮污爭汥瑡癩㩥慭杲湩活潳瀭獯瑩潩⵮敶瑲捩污爭汥瑡癩㩥慰敧•牦浯∽㌭㘮瑰〬•潴∽㌭㘮瑰ㄬ椱≮㰾ㅷ㨰牷灡愠据潨硲∽慭杲湩•湡档牯㵹瀢条≥㸯⼼㩶楬敮㰾眯瀺捩㹴⼼㩷㹲⼼㩷㹰⼼㩷摨㹲ContainerDropArrowContainerSelectedDropArrowContainerSelectedViaMouseDropArrowDummyDropArrowDummySelectedDropArrowDummySelectedViaMouseSplitBtnActionTWSplitBtnDropArrowSplitBtnDropArrowBigBtnSplitBtnDropArrowIsDroppedDropA䋈䋈肀Gray-50%DropArrowSelectedViaMousePanViewerPanViewerScrollButtonRenderMethodOnButtonDownPanDirectionFirstMouseOverDelayMouseOverDelayWrapKeyboardNavigateSizeToOrigContentsVertSrcFileMenuMRUContainerMRUFileMenuMRUFooterFileMenuFooterAppFrameHelperHitTestGal䋈䋈샀ÀGray-25%enuHeader#28StyleOverrideMRUItemGroupEmptyCategoryMenuItemTooltipClickCommandStyledParentDescriptionImageSourceIsAcceleratorIgnored#22ExecuteThisOrOtherActionFileMenuExecuteThisOrOtherActionBooleanChoiceValueIsItemCheckedCheckImgHasStyledChildrenI䋈䋈BlackShowInformationStatusExampleIsPinSelectedEatClickEventsFlyoutAnchorFlexMLContentIDFlyoutItemsContentItemsIsAnchorEnabledTogglingCommandIsFlyoutDroppedIsTailDroppedGalleryDataSourceTailContextDataSource.ItemsIsOwnerDrawnDropDownIsAnchorPressedAccelerarLabelCanAccelerateToEitherPartDataContext.LabelDhO8{¹ukOÛ[[UPĉĒĒ[Ʈȡƈǹ:ƬðbǩƬĨǰGȰZĢʹɪƧ[̻XμZưΰШƅ̂уγȁһZÿжʽ̗ҢƔԃƗGƕ׶ׄԽYýƒܡGsزԐȞҔΞ]ȫ,Μ̢]ΧYҤ॥࣯&gt;ҙଷÆĔȑ_x000a_ǟǵȎƿʗƘɌʩǲɖɽȧQǄvʒ$ʨД⍄ㅈР(ù§⯌㪯 _x000a_耀耀㇠ꪔ㈈䋈䋈Yellow4ðǵҲǷ*T*,,ʣ/̢ƈǯǯЎȡǌ֫ւ֏֐Ȅ֏ԁɚ։ڔ̊տ(յմ˧ٹճճճϐթ՜շ࠸କଣଢଥب8พലט(4ୡE[ෙ\0஥ทఱАఘGٮ๽iAmU÷mnӫnóǄÛŎࢁࢷŦྠ{ಙŸݼƗƆƣ䋈䋈＀Bright GreenΏΝ໔Ƕ৴ሙ˷ύϦǎÙ̅ႧŸñЈțȃjÀŗÁ˪ȍňǛǭļՋǿʫÐႛВ_x000a_ፈŮ֝͵ኾ(կΣϊ/ψÜ¼ÝËϳËˇËِဪƂᗇΰ҆࠹мȮᖌɕᙍʹDϗ෱ڐҗɾMڼSIɒ¯·Ԅߜ˫юЇ(ʀ͂ࣥͰфݼࣺ̄ύÕֈ࣑ƀ£ݖ@䋈䋈＀ÿTurquoiseᇰ܀ᢚݑ՜ᡩMȷ˖ࡹԡहɍKśऻĶޭ૪xŭǰŭঝoΌŭŢŬūǚΣ೉ƙ᫓᩶ǩ០ɍᩔ੻̈Ͻr;±1±¯¦±1±©±1±ˎἇŒÐὧ㪇ǃท͎̹ͨף㡚ȅ؁׺_x000a_㢓،΋ׁͷƹʄ⃊ţǉȴ⳧{ȫ㤨ᛧ䋈䋈ÿÿPinkܘ⦆ۆ㳝.ȍ%㨿ଋ@㮴Ճ·c୚Ѧҹ'f଄ࡂÐ?n789㳠n3㳫33Ò/a1a׻bনŦfἋ⩸ý;97گq999ԩʸͰ ࠮ːì㶻䀻ڜଗӅĥ͞ˤƙ܆̟ᇜڢ㸑ՈࡲiݱӘÓѾN޿ۗᑌhĝ۬/۬ਥ۬䋈䋈ÿBlueãฏáŷϒ㩦Ϟ૪bࢼʼʢİȦΩѻΩҎɟΩક၌ZηĠ˹ˤ6Ƹֈļiƿ㭳ǔҥŃҖ&lt;ၤ౺࣬Ǥý㲗ɯ/уɯԜÙ䣤ࣆࣀלаʨ܀͈QƉܚᆊ݅ͫẾࢇ䧵ͫBƴࢇ඗ࡃȫĸȥKȺ௒Ꮩ䪬ʁ୰ᐦ䭕䭔䬈ᗼ᠀˶䝬ʫ䬞ĵʶౡ䮕䭉੹ְןืⓊְƛ䭠ڵཫ/ĴॶЄۺⰿ०䣴ЙΠȽɬඔȧ०ાޖș͍ɬ䨽ᒠǑXٺ匮ˈগආi䩓̱ƍ୫Ƈʛ̱䮖˔᮹ࣴϦ䯢ʹ⿋ת►䤋ᆝ᪮⾼ءf⭸⭇▞±䆴┕⊓⫖㸨⧢/ᔧƩյƎைᄛˬɩࢂʘ٩ᇒ௷ᨠÈ⩵ºӳ唙噄Ȝ⒪䋈䋈ÿRedǼ⒠ȆⓅⅱEⓊⓊΗ│Ⓤ⮷Ⓤᕷҏ⯧ԇ┾Ĕڥ৓؅բ⧰⹟ⴕڮ朷ᯉ©㚮ߝ؄ċ঄㧭㘂Ѕ㓩㘌㗡˥㘘ɎŘ㘷௣ී⚉㘨ရĦ⧨⥥ǣ㣦ǌ̉ୄ㟜㤉Ě˱±㤜ľˑՙȱƢʼÿrʶ́㓼ě߼čࡴ߃c㍋္㥝ဵ݂í槽㙖㇙愮ĉè橫漡Ǜ㎊㎊པᚥ悖জǙफÝǋ毋ƿ㠳㪗ᅼ䏊¬ቖଊ¶⺋ĉïનᇳⳞॿᵳⳞኰᶍᇂ㚇扪䋈䋈Dark Blue䁗挑₶ਐိᖻ㚞樀㮰LOR!U㮌活ðO厰厱PQ┗ᔊ㳷V$[­ S㶝Vƫ|)eȇʢ唘ƲMLKԏ㝄㙱㝄ߊ㟚ෲ㻪߸पٞڍٞॲ⪵┅㶿妑㱨ቜ枠ॊŗ㝾޵Ὗ㸱ħᄀɉࣖ፾ึ椭lƓ¡Ɠਇ᭲൷牃ƻഉƝN°䋈䋈耀Teal൏/۱䪛ോ̀̀ॄ䠮䤗瓦䠽䄞收፤ӌΉࠂফ䙭䍊䤒ࠑᏍŘ!EūzÎĺ\ųDBƨBަ@ÖEǮM%*:a\ ɭ]bǗ݆ķ&amp;SߐGQࣼघڲQ©+V8B_x000a_এⓤ৭঍़঍঍୏ࢄ঍ખ঍঍ڂ੨ਙ঍঍঍ঃৣ঍঴঴ਊಹ঴ଜဟටུV(ਊ䋈䋈耀GreenX[,[QೀOဧ_ქળN+N8Ą_x000a_ þ࿧၉᎕e,e9Ď⤫jÉ႒U¸஼!JJJఌf½¢M$MòFႀ:gK༐H!HÚC [P჎įı2RᎫ⫣ʕʕⱋ&quot;a๳aयxʠ2aWª_x000a_ʠʠY^ຌ^䋈䋈VioletĢ⪑cVʧʭ4UAĜ¡ᚔ⫳áOȍᚔk̖1i_Ĥ_x000a_ğĬvДᅮ̎2]SėV[«Ǌ¥«1N&gt;ę_x000a_Йሗຯga⽲ȫaǊ1aéČ_x000a_ሩᅇfWºឩºY3Yᄄ¿_x000a_YĐ_¯ᣳV1V&gt;´_x000a_ԧᄗӐ`ȕƺZĉ1Z&gt;«_x000a_Ȑ°`šX3X@䋈䋈Dark Red^^1^T^À»»Ȱ^ցǂZ-ZPćIW§г½­ş3OČĄᧀɭ^c᷊ǃfčf6faf_x000a_kᚲkᔁevٯሆÓ9mFØ_x000a_ዉҲ!ᮐv_x000a_V⇩݁ቲ⿐㊕㦳ቹ䋈䋈肀Dark YellowÎᴪààlÆÆ¿µɕ¸ᷥ¸¸®Ŭ²ŕ¯UH¯ŧª »ȏ́Ȣ»½ƃώ˨ψÇȱťZ°ƇŰ_x000a_ζƋѳƋÛɒѬԪՁ̣Ҕ՜¾¾¾¡¶¦؛ҭ,ÌۤۤⵖۼلǑPáƟՔƏސϚϚɏȰɔſۆ㮅ۆؘҖ䋈䋈肀Gray-50%ÊҭҬ̔ààخޯ߁ƼϷɦÓà_x000a_×××ϭ×ҿਅҿϢ Ӆӥ+Ì।ƣ㎮ƣƣߵેਔʃܰ_x000a_ØÄӍ஧ÖÖ͙Ðٳٛ٣Päಆܸൈܥɜߺ݉,àಛƲำÎוಜ³ɑ±Ѕ±ϫ±ߴྞྶྶȷဆP໋ଲྔ൞ ȹ݂|ᛑ݂ɉ䋈䋈샀ÀGray-25%ƕƕᄙ äྺϲ࿌ণ߹ࣙ_x000a_㸳Úࢿܮ࣑ɯආƎً̮Éኲ࿊খËプփ߼ᎉ϶ؾدࢫ_x000a_ʆ๟ب,ÌռZƙӉ¬¹¹¹¹¹¹̋Ŷ½½Ŷ乗䮷䮄ឡ俁䷶䱅ㄩᯏ㏝៕⩕䞰⩒⩒㏟᭐㏟Ą᱊㏟Ąᴩ㏟㏟㡿㏟㏟㏟⩒⩒⩒㦽⪩⩒⢳⩒⩒⦜⩨⩒䋈䋈Black⺫㕅ᛷ⺑擧⺑挸䫷᜚䅩⻰↯⼂᪤≪᭔⻰⼂⻰♆⻰⯆Ắ⻰㐱ₑ Ṧ⏦ƙ⻰ⅳƏ⻰⼦⻰⼎ɤ⻰♏⼂⻰⼊⻰㔻⺸ݶ㕓ⲩ⻰݁⻷⻰㺾ȷ⻰⸲঍⻰ం⻞㻲⻰⼆⻰Ҩဌ⻰⻰䗇Ɂ⻰ᝅ䘼扄ᝎሯᝎ䚘۷㐳䘾͸$䒷Ūᝎᖵœ6ᝎᝎ㯑䘦䙖ড়ძ8䘾䳲䘬䚆ᝎᝎ䙿䘾䆝䙢ࢥਔ䘾ᄅ䙢䘾ܡ䙐䘾嗜䘦䘾䘾⍋䙢䘾䙐䘾剀 䘾আ媭ὀႳঀ䘾࡜ŀ$ᝎ䗱猖嬿䧟'攳%'%&amp;&lt;&quot;]$$t笰筢お䞐 筃ぽ'hN44hŒNĞĄ䤶Ɔh¶œ¶ǔǮhƠÐƠ4ĞǔhʤƠhƺАNʹêϳê˘hNȢ̀АԔ¶Ðǔў˲ŬʤʹՈٌŒҬ⍄ㅈРëȼ4ʾȢ⯌㪯 _x000a_耀耀⻨ꪔ㈈䋈䋈YellowʈܜҬ܅ȟ4ʤʊΎĸǮȈૃસ_x000a_&quot;ì YZŁNVqP6QġĢ௎+$#൲㱦䋈䋈＀Bright Green ą繧Ȑഫ▸ĤǷസǔǃ.,J-?Ǌ=෇ෘʰö̇ØZǱ䋈䋈＀ÿTurquoise䋈䋈ÿÿPink䋈䋈ÿBlue䋈䋈ÿRed䋈䋈Dark Blue䋈䋈耀Teal"/>
    <w:docVar w:name="JudgeName" w:val="Ϫ卆䵇蒸צ䀀&amp;耀1㌳耀妚耀(㌳耀妚耀(ĤϪ卆䵇螜צ䀀&amp;耀1㌳耀妚耀(㌳耀妚耀(ƴϪ卆䵇薸צ䀀&amp;耀1㌳耀妚耀(㌳좬-妚쀀ɄϪ卆䵇藔צ䀀&amp;耀1㌳耀妚耀(㌳좬-妚쀀˔Ϫ卆䵇蘀צ䀀&amp;耀1㌳耀妚耀(㌳䀀妚쀀䀀卆䵇葔צ䀀&amp;耀1㌳耀妚耀("/>
    <w:docVar w:name="LeftBorderStyle" w:val="ᨬ̃@_x000a_ דآ٘ڦᩔ̃܁ݑݩ߄ࠓāOO᩼̃睔᪤̃ā66ᫌ̃睔睔ā᫴̃N睔ᬜ̃ā_x000a__x000a_᭄̃旼睔᭬̃QQᮔ̃睔āPPᮼ̃咤睔ᯤ̃āᰌ̃쯸睔āᰴ̃[䍌_x000a_睔ᱜ̃āMMᲄ̃몠睔Წ̃庯햀ж헔ж혨ж᳔̃훐ж휤ж흸жퟌжↂ᳤̃يꞹㅕ㌳᳼̃妚뮪ↂᴄ̃يꞹㅕ㌳緬妚ↂ"/>
    <w:docVar w:name="LineSpacing" w:val="ᜲï씐䣯ݼ꽫뱕ཀྵꄈ㴸㴀䪖褄曫鱷欟퉧놞뭝封횛렘詘ﶜ㍽믏벺㙷薹䖈駰伸⊗꼁⦃⻼弓圶랋䄢ᬨ搼࣢⸨꿗굟윶〒헡㌞➱襉ེ慎䨚ﳰ༦⧑鿢❱ꕋꦿ젝跲쇔砓做Ⴥ헫ᘧଐ줃認굴휜瞑ᨡ螙㹀怐㣊벑홯ꕕꄳ틊娖଑랗ﳞ瑔킼艠㠾键롖ز蠍㖼퍧紎ꅖ뽥紈ੀ꯮늳瀠ㄷ碔夾݊碭ꤐᰀ僒쐟ێᕄ粏鸢樶慫貲᎞䁹檷䀾ຮ銖囬⃓Ⱁ켾އ口奞蕻ꋻ叛ǨỼ볆徠눺蕓佯짨뜇종淧탪⊣躐蹶槑ꎸ쇥馛띦༥恉镹᎜䶓檀ం֘졇軯Ȭ㜑ೀ헑螒ﾶ橣쵴둘㔉ꨤꓳ삉뛉頴飧ꕒ쐾᧩Ꮮᖞ桸뗳쐣䠟멳᪈娳濲ㅾ첞뛃츿䞤＝瓑쇞牬궣짟靈蓋삜蕇䇬妙듆༁翕꣌弐쥰꽪騻錄꾬໸㧐탮碩㨪潒㪡糶䐬溟㿒ඁ床뼟飖ే痝걺﷽䞻腍敇郸䓆鮢ࣤᐘ嘳╱⌧빱쌕팈諲Ⓧ㢔髁Ջ黽ᲊ췴昩瞙㤜쐺ĝꏥ砊牽ᇏၸ覉ᖢ瞜칲尺婔䝡⫳禙䤸櫂拦왒揭塼믅ᎋ뿇䦽甊༳䝋滱᱄丘ด䉉툔ﱳ邀勮靵苺㹋䔮䰝䴫ꐲ✣暚뚋౩饾︌汶箳甇ꬸ竒᲋䢺ૈ⫌ᾄ鸺ᰨ酗閘縍ꬃ䪨쇈履⩏瓰ᡈ뵇䢀땙雦紀之쇟념쮾놦ᒋẊ텔膼⼹뜣䇸숷婱ᶅⓐ挪逿ဇᢢ燭Օ虮矨ϰᙎ﮺┎뮎꽏뜆㒈ဋ㌽傗鶪ᰊ쫯ꌱ轐౭屜蘹ᗇᚶ䷢鏘㊪ﭡ籠葝夻뭴ќ릯硛ࠑ麟쥝坽뵲糿巉쾔ⵧ뎴૚坥෷⦶ⴶ뱲䎰匞ۆ쩪෈驩।䓻蟐뵁鳎䤎扱⍊챸뫪ஃ㘅遫ꨣ䆢厄끨黫ሦ賊⡴쩑ᰥ쳬╰赭⚇慣ὓ氘逽샲꼎峼遐묱桍鼎ꌹ䴕고囌撮䅄ퟭ噡䋗馝暈鵊귃ᥐ㡼᪯ᘌ蓖І嘂蕞맳൦ጇ䣌옭ᜋ⋩撀툾콺ꣻ鱮잔릊耉꧘釰抝ኵ隷ﬦ㊤욻瘂쓞祋켄꒼㩄꒲鲜䄬浇햯湜졺槇ᯛ駃Ḗᓣ⺼콵妇ᜈ빃㘒俬晍漳状ꠤ㗃떅鳻仂䠝咅塛㙆찴ᙔⰂ鳑ﲬ䷋⥅⍠㗽墤荙ꓗ㬀꺺ꗙ洑כּ閚㹒䑑ꈌ࣠灣຿큕ꀧ긒䰦큅瀯ꚏ涭鳢崥㣬楦뎄ꭲ㑓擏㜋屹惈䫞臢镮᮲컥誯雷刋Ქￆ唳维㜂⬅ྀ룗⌂꾝轭ᔋꡱ楂﵄肾쇆໔ᚈ许榅⨈䲸Ｖ㤅ￔ칭ᩙ괦샡衩蔄䣽艅㶐䬨都ⅎ콖⻶鉋葥䑌쒕ꦕ笕ไᬉ᫪ꪸ盷䔏骦敤왎ﮟ斞⣐䷔㥎鳟刚뷬ܶ쟎㌦懖탓䐯덺쭻妉햛돈頂뚕嚂⦯㧂媷녛㓦湞싦ខ㗧솆↢޾㿩ﾰדּ䉥ꡯ빃딏섕ڇ్ۂ甆涒逼逮灶贄ᶓ솴䦤퍙굦뚓빚彙ꝰ愽⵬姙緼捎촗쮙짎诅瘴慦훇汶ꦡ돁匧蘔阮왁옸퉼缪箣렭鿟┰き㟁脥頜耼럤촜跒섌㘞仰ᷤ௱癩灓ᩊ㫯桁䋛浊謌囻㬸龎⍩ﰚ珣䌠鴁歿졩䟝㔻숗뿷隶임ꧦ臛疆抲᭪䤦桸὞㗡摲鋲㋢㩑병쇷냩ᄕ致濿겡皯뢞跩㓘엜ω飶퓗潝盦쾖㇅崪쟺［봭魏适훟Ꚇ잲줎碽砌鲎侟Ὃ괌⓬㭀⒧죥뵻鍄摿胂㢿㏯焱ㅎ쒤ꩆ啍豐ꚥ쳍磡䵩䌖㹭쾛崭쵟揖㕭䘳꫺넖זθ蹍❵਌칦虧墹ᩘ훐ꯦ情鸹덩㖵곖ꓵ롆셵ጛ긞뇴ᤵ᎚孝ᜏ釃൥雦ḱ糵驤᫃훡漅硍奮着뚹햴ݐ莖狁ᤱ難摨䆣炝苛☷ᬼ몘尾෌楳딌溙둍ေౝ譧嫅쾛葫᝛ऐ缜芸䰬湭昮殚ꃅ禸媤쾴ꌌ䏭喿贪뵦麣밫鮞暤둷庘ⳏ蕗Ⳏ╳⾚䃆⽡叠둲힥᫅欼湡ꂚ䁥ﵰᯂ馱䍮꼯߄⪾꣝嫆庵މ촡⮃潮쵱떃滓襳땖傦볟췩컻쉬ⲯ䨝㞝뱍쳯뜦硪鯱ꆵ㪅뽰㐦葘렻픁征괿흭恟㋶궆浰ùꝹ짛꽯鬱꜎䦎షギ즛깠㩶峜㙢디滩췃栥計롛醰⁃苞ֳ溔粋芥＀澒뢛꺪ㄫ⺼༴坉邥ᅴ✞঄셛抠㚰몾樖ࡧ苛䓰਽䜞೷㡕ꎪ손稥劭㒭盅䩸瓣뇋狐੮뚳䬓瘝选눓껣ቷ⎺㞘䞾포戣ᅞﰶꂠ팜㼸㊸켗搊뻬્䪆◑澭軵䔰㥺෸頦的턢⫌ᷓ瓷욐襷巤䎚ਕş蒗픅㵓᷾偏柈첯ꔹⱮ ᙧⓛ蓼㼘굉䟌ẖ嬮ㅇ쯤牙᫋㩗뺚┋ඕ뒅節浀捣묌༫퟊텡믤隇댥ኆ滁મ筹⭶㝂⚞⎌ឦ術鋿띂䀘쩓旾ꎓᪿ磀၂釸ᒘ鐟贑㔔矚紏ႊἵꄂ癙␷奱爖鈡蕘랉䱬ɲ㡅廀돆ҪƊﱷ賭쉑⼮蝻索橧衽끳뇂櫟蠣﫧돽顶窱伱竇ꑫ૵ר푆岡遰ᙸ꾡ⷮ봛Ꙍ塚귺鍉糫╨딮쟩윏⺽຦夸貾쏩쯄㦊裳౒㍉ṏ㭞髞鸬乍ᙞ꽸嚉᠙梣≡隼ﶨ擸䄼渁仱꓋㣸雤귅狂鑴䣶鎩Ⴠ큢皮㈮촔味恄侢諥槣ꓳ驮븓㈲ꕮ潜﹔栣淺囦凄幈䙰抭でܐ䋴滲䝭㒁鉚㖝齒麴ꦥ뮿蘃ᬳ⤠ɋ꒤겐寖ᩞ版㪊賱鸙ેꚓ吠튼ꠍ㹁㽝࠾뢍亼娱ޢ섒↗瑇뜼樿桿輻䥼솧珈벩蒮惠螻搳漉䏜ኦˤ㤞敻낛勄촍赶潫澋赲䛔䦥鈕䢝됏ᄧ扉ꍚ᳛單ﴪ륞ਬ㊭꥗ꯗ꽢⹞ॹ㬗乀䲙╗链Ӊ䁧㊝ₙ㌍犙嶄햣㬑럍㔈﷘ѓ℧锣ꗊ笻⌛⒀櫤᧘酒굣빉ꐧ鮗ꖖ鵍前넴᳚짭ᬤ걹튁櫕熴㘧䟀鉅옏哜膀鴋갊㬅桰ʛ梯䜦ࣂ봷帩⼋講鋉䯎䭄❙ਖ렍ᡫ眷㳳鋷㴬ܒ蹕ة䌓ˋ愄蟟寎쟛萮폤♡烇雞珡㠌浇湤藬ᨙ⬔憓凒﷝蟩챺뗃ٹ䊑몀떉ⱏᓔﭡ醣㈹⻨ꓺ聜臀ꂍ트ꂁ팁Ẃ뉯閧쾪苎늪̻㬊Ҷ퇕㊘ꈢ∻峳ㆠ檼帊자괢销ﰸ闁뀸຦꤇澙젥鯡ፅ쳶镵鍘ḻ鄩鬺ꯁ沼ἠಔ騾薋拹旓톩鞱鏘ằꨫ錉ᝑ誜褞稈뒺᪟粄듍륭鸞᳝꼕砺࣐륎꽖魕쪩磐퍸ꕄඪ媱뭊㗅爡퐣䅸珨庽淩㠢㲷⬜叐뾆ూ嫈︠ᾠ溆ꫣ铓첡俽庤뱷⬇⻪⒭ÁⰣ싾쐾ޘ䂘憕풏绢ꑒ齾㪼麍푯♝㠸Ꭿ蕥徇漢ĳᓶ譈บ旮蒈僊㳶赃虿降쬆풲큗믧쇫푭⍠꟯ऀ墷挚≼䧶יִ댠焓̨㠈츔墡䷄뀦뮛蒁㡺볼欇ỿʀ塵൜墝㸸灜෶█꺏ꯥ轴﮶Ꞵ葔ꅵ醍嵫Ṃ햤ተ篔ܦ꼲垝䈤놝䎥襬ᱷ㋓垴덴홾砌༿䧥脕멖᭝潭㵻悹⧶㿄䙨붢傚跴檹ꫬ닰垤頤쭫瑱航䤷㜂휰宎솷醕腼듔抑낪ꋬ⅟䎹貺ꄋ榮쑒䄉㟋◞㖪ਹ觤ﻞ못ᜓ夭꒒蝂ꔱᮁ艭州ᒒ휭됨ꊜ⼟轭㪦⥰驿價₴踁海ꡥ왼ﮊ厖뾙⃰ᴸ緁쩫檭豀㫍㋩䙽戋ཪ尀㠵晬✉適鄓黺⏬ॡ鄑䁯룻읔ᛃꅗ๑䠧첣삵粋ᡃ倴ൄⷀᠧ侐킗濮♉齭蒤d率熣ᩤ刓㻐﫹桞ꎟ亮Ãꀬ麏硼镅⣨잏徲髿䁸褊ࠆ됬䳒ﳗ⣡衄ඇ䦩냶䆳镄匵轉捂攥偄磾㘰ৼꠠ鳉㸾Έ⤅䦬糯鿘䷫雀︕焸爐㐹殆㗲≩卅鈏ꫴԠ䌤켈΅裆イ괼⬐母ৼꆔ觕魾٦蓺햂ᐖ⓮⁪␥葰䰴휜䑏ⰰ§䂕꩓쩭䒚꧈Ţᑌ鍊惀㬊쎆⧼霎葨̿衦᪌ᶀ藷╍娝墓㉀๰ꔜ삱Ⱄ貸⓲鿎⬃䴤䝠콣釛油麡⧈ų謘쁈ڸᏂ飺᢮⏆䤤싩輣ꂗŢ딉ុፊ风溂잒ᅥ쿨滹⟀辧鯣冡쵀逩멁ꅭ삁ሂ潲䬔唃匞Ộ㦺襤ߦㆉ秮㊧⣀䋟ղⱜ蟶粱ᰯᄆ込璬鲸⓼ᖃ虲㴈짏井뾞ૐ刦ꀣţ鴉瑀ￂ鑶뽒̒탪룁㺀뇑ٹКᛙ•늣貄驸륯ﰭѠ烃أࡀ楋進曼癊曳帚∬⇁ḳ녣ᵮ᭿遢鬷᯹検Ѭ盽湄㙢茔뤧⪊⭄あ⭄䩘犲ఏ⬐꘼퓀堽ᚱ쎊⠂豏Ϝ㲫㾞뚾䇭磏惤醸ʭ礑㴹蜩푿Ⱕᨨ㛋$ﴅ⤢ꙍi눖쩺믹툱狋⇀ꇋ܂Ⲣ輾狋㕠○僠๏䡉5氪샴ᡃ』躀柗凫὚䏁༌鏽鱖㽰밿는帛铙鸖㶶불溰ᮜ塯版⍣䌋醽豴읋璹Ậ᳤➕剿䳹箄浴夡甿摥찺꨽剿ꞣ시䑿ぎ븵⩬㞯漞硸ɵᦼ೻钞羂୼럺鉶恇ۢ拵儡﻿ɿ闽⛽䦤窣㷂⁩禼졸틛⟈鸚긴撕冢篆礄嬣縊옑懣퐚ᇧ侎䃂萷掠⦟⒯迼⍴猉恈棺व漩堂줻䱔䋖ᴲ巻춣ﲄ鏪棫쀕ⳕ玶㫩⍞哉첯城ど礅屔矎葤썔踣範쇃抏岄抵䡕蹝ᕔ⑫䪙巈蓻⢴ퟒ麐䧲﷽ꤶᔃ鄮ㅱꑉᕯ纲鳓ﶌᭌཥ䜄䧮膬죥柤桴✘햝窣⺹㈵없掙썜暪綌쩋ᣩ唢荨鳲㞅⻝灳咚૏哺畹蚌㱰瑞꽥撑繚콥⻝乨⒋䢦䟸䶏冐希尣퐦䟈☚⣈ᚶ沸硜襾䫶羯ﱹꇋ쒅┫ᾩ욗뾡ɺ걬蹾鱫ꆍ欧餤졎줼ᣞ杈㈵覿蚌꾱葪㡇︥ﭽ䘏᠋龮恅蜀衣䡚綗Ỷ敩틨㟧ሧ뿄爟㏲囪㩖璩⵫㌤⻅喸儿瘺ཟ憇㠒䤗ᗢ⑎쓊琸탽緉ⰱﺨ餌䅣섕㫛ᣩ兖غ葕ﺃ䡚᩠龛⸓詴きｑ㼯埨쥗兩乃䅾᫼ț妝꜒毩餧쪉骼☾핹嗸ﯷ஄ᗫ뿓︢渼䌥탎䌒ｋ⇊祆삾鯀雩飹灂ᓜꏮ遰洤貋⓼쩃ܓ岷羈ꄓ竱㖸퟉뤘履줻✬῟╭⛷勞▥뾔ᒍ⠴硂⓭쟅愂﷋ମאָ➥羄ḱ㇆쥿玻껱냽껢⥽ꜹ㙬珊ᕡ 㙯㻊ᦃ㝳磤姥쉕᭄ノ䄝涩큘썎⨈䡫긿뙤홋鹬ጝ춛滊쵩긿╢ꄈ扙搡薩떓쾑꿊맬밎膍᥊䫇ଡꬣ뱉籁諘諡뿋撂㹖쭅䨎＃싆峟ꌜ鬓爟꾂ᎌ뻏ꅯ韓纹쌮棡঄嫍晈늓㛦냂怶廊奪쐷澑ᖇ䞫❸诟㊳հ歞梘葸䠚酒᠆짻层죺㫈鿫ꎊ㣇윤য׃ꪙ俤囄쉞鄸㗗弒롦厓ꎱ흫⻷鹆韩챕ꗔ⊑釚尉㿍㤡➫膾㼒⚧뼮鸔ᯟ嵑웳ꍪ䙞㟉＜즉૏ᝑ⬿껙땭뷎芮灯ｭ鴯곖寓蚍ᗵ鍺뵾櫁弪깟唳㞬増皬嚻㎫춚췿ꁜᏚ살ﰇꯠկᄟ螛┗侚肼秇醴㷋ꋂ氾딪稜ẽ䝵목咣뵽鸇ꦧీ솮䒓蠞チ⠼录凯弑吿彑积ퟥ푻ꔝ軪畒⥇祽沓啔鑷ⶒ劎䝵납ጷ駷㮪敊艻ᷕﾥ盏쪔줾纠䃨탽嬨莡밸ꁕ阀兠硉ືẾвꡥ⠻஽핛唒滺ḗ潥郘ﰮ᎙䍩曯꽧数뀼鯘탿몂巟껚胮⑿䙿섴橧绪煷밇뼽䲋롞瞋폱Ὺꉋ矮ះ钆ማ褤ₔ饏靱慏곅䒝஖ᵒ绪闷鋮뾻滂퉸퓆鶰蟬胯꾻❦몼㷟欔㫟몌庋媩冴軯헞敵决ꮞ軩慱꘲矮㯇ᾀ뮾绪嗷苬쮻ꧻ字個믷ﮫ藝룏꒬ⴁ᜝㇛슁↿꺡䮦䗋櫪縺ڗ㶇闱⦡⬱䵞粇䒶뒌骺롞ﭨⅪ䥝甩崵䵝徒妉㊫맲欝莩乕竽縌泱븭댕⯸멪骺簮䙾竽簌紇١⤦㧹瑱ᣵј昗꿔죇젇㉻ퟪᙣꥵ쒯┬뽗ꌞ㵾⍊慾﵆챺憐᤽툱⏷॥〱⬋壸紵빾▒馋毼﵊豺湼銱뷸캚꯲揮픥鬞빭ܵᕿ恳磾㿓᪏왎᣹Ⴗ狣蚉깹鉞阮骀⹉煽㈪湺禲뮎痽엲ﺩ珑匧徚ຜ麏弒뼧筨멱遛燎䁷莩㴛䗷ꠛ䋨뮥❟ٿᵚ넉ힹ䚨临鏁❟ॿ机䑚㎝ꎽ䛧컯뵝煼㐶๺廾眧⿡ꍬ⳴翘㙱ꑆ㸯ᛪ삥엤ⓙ㺑㾫䠮脻诐⣎ꚑጆ⛸웁㊺蠟伞균ﳊ뜁䩓׳㿅궡ᣑ뫭挒紹ùᨹ톃ㅤ猱Ꙍ錒鶅剓뉡猱赊瘥㌃曇櫒쳍掦퀲둪㵦軓捖ᠲⲍ괴ꃖ낳ᣋ▌㭖貳彙⮪檔㭬굖싁ꢌ櫖䲭鬴꽖䙣ꝇ첬ⓕⵦ듨勆팳于礏홌厐⭢煥闓⇪첤묜惖뉣毖皵鵶뗪ꬺ妙竛ꥨ嘵ያ娹薋㽙荺潑辶㞣చ昦婍閍掝ᫌ㜖욃퍠쬰琘茦ᦅ茝孝摪꧖ꍑⲵ䘻증慢冶뙨棇頶汍ꔻ▦湪ﻩ꓀턭饪♨䥝⥩膓囉⭢幧╳錚䊦⸔ꍹ襩捞㋑痛庉톫댚钅᪔ꔴ爇䇽㥉觴홬錶䊡슧둨泔栲뷙㔘ᛌ㙯ⷫ晖ㆬ컇ꍬ㪥亝볃䫦☍묽ⴟ樵氵ꔆ荦쭉囤꩚攫▏ᚥ綽渉赖샑梌햩掠嗷᫥ꦃ쬒킵ㆽ욯뵲ꝁ䙧Ყ한ﴳ⼩吷ご軛㨅狟ᥦ캋ⵤ뙥譞彉扡飧䚵댭嫵워癲濯颱稌㜶솻换Ⴖꉘ뙧⬃셜퇬꫌飗೙킬⶘嫞끪ざ뱛ە᯽㖓쳵壨ఫ횽ꌊ㶙娴閭ᦂ馋獙봶擄㍭燙閳瓫찕♬馓껙ᕭ᠆壎䔽됅ᭃ宓셐ᬞ갫̆꾻殲〴눈䘵閛⵹瘊댙廆況ⴒ廑㞪ざ䚯蕻滆왢ໍ涵ꘀ슰떼겺ᇚ럜ￋ鯖攴秷䖃旕ᰇ䶞囅뽮凛δ퀴﷾뜖챗믳㧤떕얻槫ꁆ軽ㄪ럃ཧ燍κ㘵ỗ⏍靖駹Ꝓ콫श쪭෥ﲺﶛ訚푷䄺ᨬ᫔Ȍ󷠛껮闝⥢쎯䡿喖痫箾迀ᮀǳ⮪啳セ󠨝工ﯿ告⮭⯸傫蝧ꚣ䷆癔헯⩮霝า駂俟癎헯礉鈺朇䞘ᱎ栙ऋꁔ큉ሒ饹鑞茲㌨旤兆챦䳋첢늄蝽屪轾믛卿钱籠鼞玫뜹褗ၨ뺜뺝㶡귀ꫛ㨌Ƃꌒ㻀赇ꨋ凝৫緂꾓ࢌ亠ꂉ䃨灠녓ᘎԗ櫎쇇앍贺咑ꂡ燭ە琋ऑ殕ꐊ久큇씁䵉ᐖ뜦ੱ瀮犪筃㲭뵔꼁旉膰ݱ閂᪮엹羼젧敵圁࠰ḕ&gt;DhO8{¹ukOÛ[[UPĉĒĒ[Ʈȡƈǹ:ƬðbǩƬĨǰGȰZĢʹɪƧ[̻XμZưΰШƅ̂уγȁһZÿжʽ̗ҢƔԃƗGƕ׶ׄԽYýƒܡGsزԐȞҔΞ]ȫ,Μ̢]ΧYҤ॥࣯&gt;ҙଷÆĔȑ_x000a_ǟǵȎƿʗƘɌʩǲɖɽȧQǄvʒ$ʨДʙɞέĆlŧ}(|ǠԸʗù§ÞŘēɎ5ƘôǰĜö*̖½ŇSű¥(Ǫ4ðǵҲǷ*T*,,ʣ/̢ƈǯǯЎȡǌ֫ւ֏֐Ȅ֏ԁɚ։ڔ̊տ(յմ˧ٹճճճϐթ՜շ࠸କଣଢଥب8พലט(4ୡE[ෙ\0஥ทఱАఘGٮ๽iAmU÷mnӫnóǄÛŎࢁࢷŦྠ{ಙŸݼƗƆƣƤøƤƥȬညȼƤ෥ĶnWnƥooƾƦ˂ƦθΏΝ໔Ƕ৴ሙ˷ύϦǎÙ̅ႧŸñЈțȃjÀŗÁ˪ȍňǛǭļՋǿʫÐႛВ_x000a_ፈŮ֝͵ኾ(կΣϊ/ψÜ¼ÝËϳËˇËِဪƂᗇΰ҆࠹мȮᖌɕᙍʹDϗ෱ڐҗɾMڼSIɒ¯·Ԅߜ˫юЇ(ʀ͂ࣥͰфݼࣺ̄ύÕֈ࣑ƀ£ݖ@?ݼÉ१̖m؋ϷݫҲòǆòऑᇰ܀ᢚݑ՜ᡩMȷ˖ࡹԡहɍKśऻĶޭ૪xŭǰŭঝoΌŭŢŬūǚΣ೉ƙ᫓᩶ǩ០ɍᩔ੻̈Ͻr;±1±¯¦±1±©±1±ˎἇŒÐὧ㪇ǃท͎̹ͨף㡚ȅ؁׺_x000a_㢓،΋ׁͷƹʄ⃊ţǉȴ⳧{ȫ㤨ᛧຊȡŹ;ܘ⦆ۆ㳝.ȍ%㨿ଋ@㮴Ճ·c୚Ѧҹ'f଄ࡂÐ?n789㳠n3㳫33Ò/a1a׻bনŦfἋ⩸ý;97گq999ԩʸͰ ࠮ːì㶻䀻ڜଗӅĥ͞ˤƙ܆̟ᇜڢ㸑ՈࡲiݱӘÓѾN޿ۗᑌhĝ۬/۬ਥ۬۟Ǥ଒ƐØ߄᎕ޝʹȋ¼ڴ«Ƙड़នãฏáŷϒ㩦Ϟ૪bࢼʼʢİȦΩѻΩҎɟΩક၌ZηĠ˹ˤ6Ƹֈļiƿ㭳ǔҥŃҖ&lt;ၤ౺࣬Ǥý㲗ɯ/уɯԜÙ䣤ࣆࣀלаʨ܀͈QƉܚᆊ݅ͫẾࢇ䧵ͫBƴࢇ඗ࡃȫĸȥKȺ௒Ꮩ䪬ʁ୰ᐦ䭕䭔䬈ᗼ᠀˶䝬ʫ䬞ĵʶౡ䮕䭉੹ְןืⓊְƛ䭠ڵཫ/ĴॶЄۺⰿ०䣴ЙΠȽɬඔȧ०ાޖș͍ɬ䨽ᒠǑXٺ匮ˈগආi䩓̱ƍ୫Ƈʛ̱䮖˔᮹ࣴϦ䯢ʹ⿋ת►䤋ᆝ᪮⾼ءf⭸⭇▞±䆴┕⊓⫖㸨⧢/ᔧƩյƎைᄛˬɩࢂʘ٩ᇒ௷ᨠÈ⩵ºӳ唙噄Ȝ⒪⠌➹䕼⒱Л㍽ݫ┧Ⓟ庒Ǽ⒠ȆⓅⅱEⓊⓊΗ│Ⓤ⮷Ⓤᕷҏ⯧ԇ┾Ĕڥ৓؅բ⧰⹟ⴕڮ朷ᯉ©㚮ߝ؄ċ঄㧭㘂Ѕ㓩㘌㗡˥㘘ɎŘ㘷௣ී⚉㘨ရĦ⧨⥥ǣ㣦ǌ̉ୄ㟜㤉Ě˱±㤜ľˑՙȱƢʼÿrʶ́㓼ě߼čࡴ߃c㍋္㥝ဵ݂í槽㙖㇙愮ĉè橫漡Ǜ㎊㎊པᚥ悖জǙफÝǋ毋ƿ㠳㪗ᅼ䏊¬ቖଊ¶⺋ĉïનᇳⳞॿᵳⳞኰᶍᇂ㚇扪ᆺᇂ䁗挑₶ਐိᖻ㚞樀㮰LOR!U㮌活ðO厰厱PQ┗ᔊ㳷V$[­ S㶝Vƫ|)eȇʢ唘ƲMLKԏ㝄㙱㝄ߊ㟚ෲ㻪߸पٞڍٞॲ⪵┅㶿妑㱨ቜ枠ॊŗ㝾޵Ὗ㸱ħᄀɉࣖ፾ึ椭lƓ¡Ɠਇ᭲൷牃ƻഉƝN°Sǰ箬ವ┥䦍Xڃ┥Ϙѹ͈൏/۱䪛ോ̀̀ॄ䠮䤗瓦䠽䄞收፤ӌΉࠂফ䙭䍊䤒ࠑᏍŘ!EūzÎĺ\ųDBƨBަ@ÖEǮM%*:a\ ɭ]bǗ݆ķ&amp;SߐGQࣼघڲQ©+V8B_x000a_এⓤ৭঍़঍঍୏ࢄ঍ખ঍঍ڂ੨ਙ঍঍঍ঃৣ঍঴঴ਊಹ঴ଜဟටུV(ਊLVი_x000a_YƙWဦW඲X[,[QೀOဧ_ქળN+N8Ą_x000a_ þ࿧၉᎕e,e9Ď⤫jÉ႒U¸஼!JJJఌf½¢M$MòFႀ:gK༐H!HÚC [P჎įı2RᎫ⫣ʕʕⱋ&quot;a๳aयxʠ2aWª_x000a_ʠʠY^ຌ^Â5aWʦĢ⪑cVʧʭ4UAĜ¡ᚔ⫳áOȍᚔk̖1i_Ĥ_x000a_ğĬvДᅮ̎2]SėV[«Ǌ¥«1N&gt;ę_x000a_Йሗຯga⽲ȫaǊ1aéČ_x000a_ሩᅇfWºឩºY3Yᄄ¿_x000a_YĐ_¯ᣳV1V&gt;´_x000a_ԧᄗӐ`ȕƺZĉ1Z&gt;«_x000a_Ȑ°`šX3X@]ᓪᙏfBϪᦀǡ^^1^T^À»»Ȱ^ցǂZ-ZPćIW§г½­ş3OČĄᧀɭ^c᷊ǃfčf6faf_x000a_kᚲkᔁevٯሆÓ9mFØ_x000a_ዉҲ!ᮐv_x000a_V⇩݁ቲ⿐㊕㦳ቹ_x000a__x000a_(ÎᴪààlÆÆ¿µɕ¸ᷥ¸¸®Ŭ²ŕ¯UH¯ŧª »ȏ́Ȣ»½ƃώ˨ψÇȱťZ°ƇŰ_x000a_ζƋѳƋÛɒѬԪՁ̣Ҕ՜¾¾¾¡¶¦؛ҭ,ÌۤۤⵖۼلǑPáƟՔƏސϚϚɏȰɔſۆ㮅ۆؘҖÈҰŴÊÊҭҬ̔ààخޯ߁ƼϷɦÓà_x000a_×××ϭ×ҿਅҿϢ Ӆӥ+Ì।ƣ㎮ƣƣߵેਔʃܰ_x000a_ØÄӍ஧ÖÖ͙Ðٳٛ٣Päಆܸൈܥɜߺ݉,àಛƲำÎוಜ³ɑ±Ѕ±ϫ±ߴྞྶྶȷဆP໋ଲྔ൞ ȹ݂|ᛑ݂ɉȷȷ໓±ƅěᄉᄹϚೇƕƕᄙ äྺϲ࿌ণ߹ࣙ_x000a_㸳Úࢿܮ࣑ɯආƎً̮Éኲ࿊খËプփ߼ᎉ϶ؾدࢫ_x000a_ʆ๟ب,ÌռZƙӉ¬¹¹¹¹¹¹̋Ŷ½½Ŷ乗䮷䮄ឡ俁䷶䱅ㄩᯏ㏝៕⩕䞰⩒⩒㏟᭐㏟Ą᱊㏟Ąᴩ㏟㏟㡿㏟㏟㏟⩒⩒⩒㦽⪩⩒⢳⩒⩒⦜⩨⩒Ⱄ⩒⩒䆓䃩䃩䃩ざ䃩ᅇቕ㝜䐾䨚⺫㕅ᛷ⺑擧⺑挸䫷᜚䅩⻰↯⼂᪤≪᭔⻰⼂⻰♆⻰⯆Ắ⻰㐱ₑ Ṧ⏦ƙ⻰ⅳƏ⻰⼦⻰⼎ɤ⻰♏⼂⻰⼊⻰㔻⺸ݶ㕓ⲩ⻰݁⻷⻰㺾ȷ⻰⸲঍⻰ం⻞㻲⻰⼆⻰Ҩဌ⻰⻰䗇Ɂ⻰ᝅ䘼扄ᝎሯᝎ䚘۷㐳䘾͸$䒷Ūᝎᖵœ6ᝎᝎ㯑䘦䙖ড়ძ8䘾䳲䘬䚆ᝎᝎ䙿䘾䆝䙢ࢥਔ䘾ᄅ䙢䘾ܡ䙐䘾嗜䘦䘾䘾⍋䙢䘾䙐䘾剀 䘾আ媭ὀႳঀ䘾࡜ŀ$ᝎ䗱猖嬿䧟'攳%'%&amp;&lt;&quot;]$$t笰筢お䞐 筃ぽ'hN44hŒNĞĄ䤶Ɔh¶œ¶ǔǮhƠÐƠ4"/>
    <w:docVar w:name="RightBorderStyle" w:val="뜼㊣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
  </w:docVars>
  <w:rsids>
    <w:rsidRoot w:val="005F275A"/>
    <w:rsid w:val="00051530"/>
    <w:rsid w:val="00056122"/>
    <w:rsid w:val="000561F0"/>
    <w:rsid w:val="0006676B"/>
    <w:rsid w:val="00067E6D"/>
    <w:rsid w:val="0007369A"/>
    <w:rsid w:val="000957F4"/>
    <w:rsid w:val="000B5B09"/>
    <w:rsid w:val="000D20FF"/>
    <w:rsid w:val="0010183D"/>
    <w:rsid w:val="00106034"/>
    <w:rsid w:val="00106455"/>
    <w:rsid w:val="001142BD"/>
    <w:rsid w:val="001350D3"/>
    <w:rsid w:val="001457CF"/>
    <w:rsid w:val="00183927"/>
    <w:rsid w:val="001C25F3"/>
    <w:rsid w:val="001C663C"/>
    <w:rsid w:val="001C6B66"/>
    <w:rsid w:val="001D070B"/>
    <w:rsid w:val="001D1324"/>
    <w:rsid w:val="001F0B70"/>
    <w:rsid w:val="001F1105"/>
    <w:rsid w:val="00200DC6"/>
    <w:rsid w:val="00204E43"/>
    <w:rsid w:val="0021598C"/>
    <w:rsid w:val="00251E26"/>
    <w:rsid w:val="00272B60"/>
    <w:rsid w:val="00282D55"/>
    <w:rsid w:val="00295C06"/>
    <w:rsid w:val="002D6534"/>
    <w:rsid w:val="002F14D4"/>
    <w:rsid w:val="00311F18"/>
    <w:rsid w:val="00312C88"/>
    <w:rsid w:val="00320A02"/>
    <w:rsid w:val="003235BE"/>
    <w:rsid w:val="00330CCE"/>
    <w:rsid w:val="00331BB7"/>
    <w:rsid w:val="00342EC6"/>
    <w:rsid w:val="003441AF"/>
    <w:rsid w:val="00345389"/>
    <w:rsid w:val="00355505"/>
    <w:rsid w:val="00356A33"/>
    <w:rsid w:val="003610CA"/>
    <w:rsid w:val="00375A37"/>
    <w:rsid w:val="003858AF"/>
    <w:rsid w:val="00393CF4"/>
    <w:rsid w:val="00397349"/>
    <w:rsid w:val="003D1D80"/>
    <w:rsid w:val="003D2791"/>
    <w:rsid w:val="003E7801"/>
    <w:rsid w:val="00404D0A"/>
    <w:rsid w:val="0041636F"/>
    <w:rsid w:val="00425C89"/>
    <w:rsid w:val="004264B4"/>
    <w:rsid w:val="0043155B"/>
    <w:rsid w:val="0046721A"/>
    <w:rsid w:val="00467E87"/>
    <w:rsid w:val="0047286E"/>
    <w:rsid w:val="004A7BF7"/>
    <w:rsid w:val="004E620E"/>
    <w:rsid w:val="004F1956"/>
    <w:rsid w:val="004F56FF"/>
    <w:rsid w:val="005010F1"/>
    <w:rsid w:val="00526BBF"/>
    <w:rsid w:val="005358B5"/>
    <w:rsid w:val="00554290"/>
    <w:rsid w:val="005629AC"/>
    <w:rsid w:val="00584866"/>
    <w:rsid w:val="00586456"/>
    <w:rsid w:val="00592BCF"/>
    <w:rsid w:val="005964D4"/>
    <w:rsid w:val="005D3DF2"/>
    <w:rsid w:val="005F275A"/>
    <w:rsid w:val="005F36E6"/>
    <w:rsid w:val="00617116"/>
    <w:rsid w:val="0062316F"/>
    <w:rsid w:val="00626D0B"/>
    <w:rsid w:val="0067510F"/>
    <w:rsid w:val="00676D5D"/>
    <w:rsid w:val="006808FF"/>
    <w:rsid w:val="006867E9"/>
    <w:rsid w:val="00697BE9"/>
    <w:rsid w:val="006E499E"/>
    <w:rsid w:val="006E6F8F"/>
    <w:rsid w:val="006F7DDE"/>
    <w:rsid w:val="00701ABB"/>
    <w:rsid w:val="007060E3"/>
    <w:rsid w:val="00730B1C"/>
    <w:rsid w:val="0073102D"/>
    <w:rsid w:val="00736896"/>
    <w:rsid w:val="007765D7"/>
    <w:rsid w:val="0079409B"/>
    <w:rsid w:val="007949CF"/>
    <w:rsid w:val="007A56B3"/>
    <w:rsid w:val="007B6C2C"/>
    <w:rsid w:val="007D64E2"/>
    <w:rsid w:val="007E3851"/>
    <w:rsid w:val="00820F3E"/>
    <w:rsid w:val="008307D2"/>
    <w:rsid w:val="00864127"/>
    <w:rsid w:val="0086450E"/>
    <w:rsid w:val="00895352"/>
    <w:rsid w:val="008E6F5D"/>
    <w:rsid w:val="00905444"/>
    <w:rsid w:val="00922208"/>
    <w:rsid w:val="0094633D"/>
    <w:rsid w:val="0095100E"/>
    <w:rsid w:val="009856AA"/>
    <w:rsid w:val="0099163D"/>
    <w:rsid w:val="009A2AD1"/>
    <w:rsid w:val="009C0543"/>
    <w:rsid w:val="009C4255"/>
    <w:rsid w:val="009D454E"/>
    <w:rsid w:val="00A02688"/>
    <w:rsid w:val="00A126DB"/>
    <w:rsid w:val="00A12E24"/>
    <w:rsid w:val="00A34230"/>
    <w:rsid w:val="00A5667F"/>
    <w:rsid w:val="00A64905"/>
    <w:rsid w:val="00A71A90"/>
    <w:rsid w:val="00A94FDC"/>
    <w:rsid w:val="00AA4EE7"/>
    <w:rsid w:val="00AD46FF"/>
    <w:rsid w:val="00AD580B"/>
    <w:rsid w:val="00AD686F"/>
    <w:rsid w:val="00AE28BA"/>
    <w:rsid w:val="00AF636F"/>
    <w:rsid w:val="00B00EB8"/>
    <w:rsid w:val="00B119E2"/>
    <w:rsid w:val="00B207AE"/>
    <w:rsid w:val="00B20B36"/>
    <w:rsid w:val="00B26975"/>
    <w:rsid w:val="00B26C9F"/>
    <w:rsid w:val="00B44E05"/>
    <w:rsid w:val="00B54678"/>
    <w:rsid w:val="00B63E6F"/>
    <w:rsid w:val="00B721E0"/>
    <w:rsid w:val="00B8108D"/>
    <w:rsid w:val="00B8151D"/>
    <w:rsid w:val="00B85AC6"/>
    <w:rsid w:val="00B8652B"/>
    <w:rsid w:val="00B97C92"/>
    <w:rsid w:val="00BA4557"/>
    <w:rsid w:val="00BB48E4"/>
    <w:rsid w:val="00BB6437"/>
    <w:rsid w:val="00BD0277"/>
    <w:rsid w:val="00BE2A1A"/>
    <w:rsid w:val="00BE3152"/>
    <w:rsid w:val="00BF4BD5"/>
    <w:rsid w:val="00C308C6"/>
    <w:rsid w:val="00C33628"/>
    <w:rsid w:val="00C526D2"/>
    <w:rsid w:val="00C666E7"/>
    <w:rsid w:val="00C70BC7"/>
    <w:rsid w:val="00C82F72"/>
    <w:rsid w:val="00C94CE1"/>
    <w:rsid w:val="00CA703C"/>
    <w:rsid w:val="00CB118C"/>
    <w:rsid w:val="00CC629E"/>
    <w:rsid w:val="00CD10F7"/>
    <w:rsid w:val="00CD133F"/>
    <w:rsid w:val="00CD4D28"/>
    <w:rsid w:val="00CE7F39"/>
    <w:rsid w:val="00D011C4"/>
    <w:rsid w:val="00D07456"/>
    <w:rsid w:val="00D2010E"/>
    <w:rsid w:val="00D23D5A"/>
    <w:rsid w:val="00D36A61"/>
    <w:rsid w:val="00D573D2"/>
    <w:rsid w:val="00D61840"/>
    <w:rsid w:val="00D65E9E"/>
    <w:rsid w:val="00D67338"/>
    <w:rsid w:val="00D903C4"/>
    <w:rsid w:val="00DD0D97"/>
    <w:rsid w:val="00DD1F1D"/>
    <w:rsid w:val="00DD6683"/>
    <w:rsid w:val="00DE2D82"/>
    <w:rsid w:val="00E03D57"/>
    <w:rsid w:val="00E06A4E"/>
    <w:rsid w:val="00E4598C"/>
    <w:rsid w:val="00E47CFA"/>
    <w:rsid w:val="00E51526"/>
    <w:rsid w:val="00E51C58"/>
    <w:rsid w:val="00E54CC4"/>
    <w:rsid w:val="00E8136C"/>
    <w:rsid w:val="00E84EBE"/>
    <w:rsid w:val="00E94D25"/>
    <w:rsid w:val="00ED00EB"/>
    <w:rsid w:val="00EF33AE"/>
    <w:rsid w:val="00F05DC0"/>
    <w:rsid w:val="00F501FC"/>
    <w:rsid w:val="00F81AE6"/>
    <w:rsid w:val="00F935EA"/>
    <w:rsid w:val="00FA0FAD"/>
    <w:rsid w:val="00FA4F70"/>
    <w:rsid w:val="00FB7AB0"/>
    <w:rsid w:val="00FE469E"/>
    <w:rsid w:val="00FE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9EBB4C6D-074C-447A-82EF-AD82E2D0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C89"/>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B54678"/>
    <w:pPr>
      <w:spacing w:line="227" w:lineRule="exact"/>
    </w:pPr>
  </w:style>
  <w:style w:type="character" w:styleId="Hyperlink">
    <w:name w:val="Hyperlink"/>
    <w:basedOn w:val="DefaultParagraphFont"/>
    <w:rsid w:val="00DD1F1D"/>
    <w:rPr>
      <w:color w:val="0000FF"/>
      <w:u w:val="single"/>
    </w:rPr>
  </w:style>
  <w:style w:type="paragraph" w:customStyle="1" w:styleId="AttorneyName">
    <w:name w:val="Attorney Name"/>
    <w:basedOn w:val="SingleSpacing"/>
    <w:rsid w:val="00B54678"/>
  </w:style>
  <w:style w:type="paragraph" w:styleId="Header">
    <w:name w:val="header"/>
    <w:basedOn w:val="Normal"/>
    <w:rsid w:val="00B54678"/>
    <w:pPr>
      <w:tabs>
        <w:tab w:val="center" w:pos="4320"/>
        <w:tab w:val="right" w:pos="8640"/>
      </w:tabs>
    </w:pPr>
  </w:style>
  <w:style w:type="paragraph" w:styleId="Footer">
    <w:name w:val="footer"/>
    <w:basedOn w:val="Normal"/>
    <w:rsid w:val="00B54678"/>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PlaceholderText">
    <w:name w:val="Placeholder Text"/>
    <w:basedOn w:val="DefaultParagraphFont"/>
    <w:uiPriority w:val="99"/>
    <w:semiHidden/>
    <w:rsid w:val="00895352"/>
    <w:rPr>
      <w:color w:val="808080"/>
    </w:rPr>
  </w:style>
  <w:style w:type="paragraph" w:styleId="BalloonText">
    <w:name w:val="Balloon Text"/>
    <w:basedOn w:val="Normal"/>
    <w:link w:val="BalloonTextChar"/>
    <w:rsid w:val="0089535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95352"/>
    <w:rPr>
      <w:rFonts w:ascii="Tahoma" w:hAnsi="Tahoma" w:cs="Tahoma"/>
      <w:sz w:val="16"/>
      <w:szCs w:val="16"/>
    </w:rPr>
  </w:style>
  <w:style w:type="paragraph" w:styleId="ListParagraph">
    <w:name w:val="List Paragraph"/>
    <w:basedOn w:val="Normal"/>
    <w:uiPriority w:val="34"/>
    <w:qFormat/>
    <w:rsid w:val="00701ABB"/>
    <w:pPr>
      <w:ind w:left="720"/>
      <w:contextualSpacing/>
    </w:pPr>
  </w:style>
  <w:style w:type="paragraph" w:customStyle="1" w:styleId="sectbody">
    <w:name w:val="sectbody"/>
    <w:basedOn w:val="Normal"/>
    <w:rsid w:val="00701ABB"/>
    <w:pPr>
      <w:spacing w:before="100" w:beforeAutospacing="1" w:after="100" w:afterAutospacing="1" w:line="240" w:lineRule="auto"/>
    </w:pPr>
    <w:rPr>
      <w:szCs w:val="24"/>
    </w:rPr>
  </w:style>
  <w:style w:type="character" w:customStyle="1" w:styleId="empty">
    <w:name w:val="empty"/>
    <w:basedOn w:val="DefaultParagraphFont"/>
    <w:rsid w:val="00701ABB"/>
  </w:style>
  <w:style w:type="character" w:customStyle="1" w:styleId="section">
    <w:name w:val="section"/>
    <w:basedOn w:val="DefaultParagraphFont"/>
    <w:rsid w:val="00701ABB"/>
  </w:style>
  <w:style w:type="character" w:customStyle="1" w:styleId="leadline">
    <w:name w:val="leadline"/>
    <w:basedOn w:val="DefaultParagraphFont"/>
    <w:rsid w:val="00701ABB"/>
  </w:style>
  <w:style w:type="paragraph" w:styleId="FootnoteText">
    <w:name w:val="footnote text"/>
    <w:basedOn w:val="Normal"/>
    <w:link w:val="FootnoteTextChar"/>
    <w:rsid w:val="00A5667F"/>
    <w:rPr>
      <w:sz w:val="20"/>
    </w:rPr>
  </w:style>
  <w:style w:type="character" w:customStyle="1" w:styleId="FootnoteTextChar">
    <w:name w:val="Footnote Text Char"/>
    <w:basedOn w:val="DefaultParagraphFont"/>
    <w:link w:val="FootnoteText"/>
    <w:rsid w:val="00A5667F"/>
  </w:style>
  <w:style w:type="character" w:styleId="FootnoteReference">
    <w:name w:val="footnote reference"/>
    <w:basedOn w:val="DefaultParagraphFont"/>
    <w:rsid w:val="00A5667F"/>
    <w:rPr>
      <w:vertAlign w:val="superscript"/>
    </w:rPr>
  </w:style>
  <w:style w:type="paragraph" w:customStyle="1" w:styleId="SignatureBlock">
    <w:name w:val="Signature Block"/>
    <w:basedOn w:val="SingleSpacing"/>
    <w:rsid w:val="00AD580B"/>
    <w:pPr>
      <w:ind w:left="4680"/>
    </w:pPr>
    <w:rPr>
      <w:rFonts w:ascii="Courier New" w:hAnsi="Courier New" w:cs="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350816">
      <w:bodyDiv w:val="1"/>
      <w:marLeft w:val="0"/>
      <w:marRight w:val="0"/>
      <w:marTop w:val="0"/>
      <w:marBottom w:val="0"/>
      <w:divBdr>
        <w:top w:val="none" w:sz="0" w:space="0" w:color="auto"/>
        <w:left w:val="none" w:sz="0" w:space="0" w:color="auto"/>
        <w:bottom w:val="none" w:sz="0" w:space="0" w:color="auto"/>
        <w:right w:val="none" w:sz="0" w:space="0" w:color="auto"/>
      </w:divBdr>
    </w:div>
    <w:div w:id="1072242504">
      <w:bodyDiv w:val="1"/>
      <w:marLeft w:val="0"/>
      <w:marRight w:val="0"/>
      <w:marTop w:val="0"/>
      <w:marBottom w:val="0"/>
      <w:divBdr>
        <w:top w:val="none" w:sz="0" w:space="0" w:color="auto"/>
        <w:left w:val="none" w:sz="0" w:space="0" w:color="auto"/>
        <w:bottom w:val="none" w:sz="0" w:space="0" w:color="auto"/>
        <w:right w:val="none" w:sz="0" w:space="0" w:color="auto"/>
      </w:divBdr>
    </w:div>
    <w:div w:id="11599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dixon\Application%20Data\Microsoft\Templates\Pleading%20form%20with%2028%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75F08-E29F-497D-B7DE-61B930A06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48</TotalTime>
  <Pages>13</Pages>
  <Words>2419</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Manager/>
  <Company>Microsoft Corporation</Company>
  <LinksUpToDate>false</LinksUpToDate>
  <CharactersWithSpaces>14500</CharactersWithSpaces>
  <SharedDoc>false</SharedDoc>
  <HLinks>
    <vt:vector size="6" baseType="variant">
      <vt:variant>
        <vt:i4>7733334</vt:i4>
      </vt:variant>
      <vt:variant>
        <vt:i4>0</vt:i4>
      </vt:variant>
      <vt:variant>
        <vt:i4>0</vt:i4>
      </vt:variant>
      <vt:variant>
        <vt:i4>5</vt:i4>
      </vt:variant>
      <vt:variant>
        <vt:lpwstr>mailto:efinsten@lacsn.org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subject/>
  <dc:creator>SDukart</dc:creator>
  <cp:keywords/>
  <dc:description/>
  <cp:lastModifiedBy>Gwenda Dixon</cp:lastModifiedBy>
  <cp:revision>6</cp:revision>
  <cp:lastPrinted>2016-09-29T19:39:00Z</cp:lastPrinted>
  <dcterms:created xsi:type="dcterms:W3CDTF">2020-12-14T22:00:00Z</dcterms:created>
  <dcterms:modified xsi:type="dcterms:W3CDTF">2021-09-21T22:47:00Z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