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E3" w:rsidRDefault="006B546C" w:rsidP="00725828">
      <w:pPr>
        <w:jc w:val="center"/>
      </w:pPr>
      <w:r w:rsidRPr="006B546C">
        <w:rPr>
          <w:noProof/>
        </w:rPr>
        <w:drawing>
          <wp:inline distT="0" distB="0" distL="0" distR="0" wp14:anchorId="670FD9D7" wp14:editId="6624F9AD">
            <wp:extent cx="2847975" cy="662520"/>
            <wp:effectExtent l="19050" t="0" r="9525" b="0"/>
            <wp:docPr id="4" name="Picture 1" descr="Legal-Aid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l-Aid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6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C9" w:rsidRDefault="00B54BC9" w:rsidP="00524CED">
      <w:pPr>
        <w:spacing w:after="160" w:line="259" w:lineRule="auto"/>
        <w:rPr>
          <w:rFonts w:eastAsia="Times New Roman" w:cs="Times New Roman"/>
          <w:b/>
          <w:sz w:val="22"/>
        </w:rPr>
      </w:pPr>
    </w:p>
    <w:p w:rsidR="00524CED" w:rsidRPr="00B54BC9" w:rsidRDefault="00B54BC9" w:rsidP="00524CED">
      <w:pPr>
        <w:spacing w:after="160" w:line="259" w:lineRule="auto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ARE YOU A VOLUNTEER WHO WANTS TO KNOW MORE ABOUT THE REUNIFICATION PROCESS?  </w:t>
      </w:r>
      <w:proofErr w:type="gramStart"/>
      <w:r>
        <w:rPr>
          <w:rFonts w:eastAsia="Times New Roman" w:cs="Times New Roman"/>
          <w:b/>
          <w:sz w:val="22"/>
        </w:rPr>
        <w:t>HERE’S</w:t>
      </w:r>
      <w:proofErr w:type="gramEnd"/>
      <w:r>
        <w:rPr>
          <w:rFonts w:eastAsia="Times New Roman" w:cs="Times New Roman"/>
          <w:b/>
          <w:sz w:val="22"/>
        </w:rPr>
        <w:t xml:space="preserve"> WHAT YOU NEED TO KNOW:</w:t>
      </w:r>
    </w:p>
    <w:p w:rsidR="00B54BC9" w:rsidRDefault="00B54BC9" w:rsidP="00B54BC9">
      <w:r w:rsidRPr="00B54BC9">
        <w:rPr>
          <w:caps/>
        </w:rPr>
        <w:t>The Department of Family Services adopted the “SIPS” model.</w:t>
      </w:r>
      <w:r>
        <w:t xml:space="preserve">  </w:t>
      </w:r>
      <w:r>
        <w:t>SIPS</w:t>
      </w:r>
      <w:r>
        <w:t xml:space="preserve"> stands for</w:t>
      </w:r>
      <w:r>
        <w:t xml:space="preserve"> </w:t>
      </w:r>
      <w:r w:rsidRPr="00B54BC9">
        <w:rPr>
          <w:u w:val="single"/>
        </w:rPr>
        <w:t>S</w:t>
      </w:r>
      <w:r>
        <w:t xml:space="preserve">afety </w:t>
      </w:r>
      <w:r w:rsidRPr="00B54BC9">
        <w:rPr>
          <w:u w:val="single"/>
        </w:rPr>
        <w:t>I</w:t>
      </w:r>
      <w:r>
        <w:t>n</w:t>
      </w:r>
      <w:r>
        <w:t xml:space="preserve">tervention and </w:t>
      </w:r>
      <w:r w:rsidRPr="00B54BC9">
        <w:rPr>
          <w:u w:val="single"/>
        </w:rPr>
        <w:t>P</w:t>
      </w:r>
      <w:r>
        <w:t xml:space="preserve">ermanency </w:t>
      </w:r>
      <w:r w:rsidRPr="00B54BC9">
        <w:rPr>
          <w:u w:val="single"/>
        </w:rPr>
        <w:t>S</w:t>
      </w:r>
      <w:r>
        <w:t>ystem.</w:t>
      </w:r>
    </w:p>
    <w:p w:rsidR="00B54BC9" w:rsidRDefault="00B54BC9" w:rsidP="00B54BC9"/>
    <w:p w:rsidR="00B54BC9" w:rsidRDefault="00B54BC9" w:rsidP="00B54BC9">
      <w:r w:rsidRPr="00B54BC9">
        <w:rPr>
          <w:bCs/>
        </w:rPr>
        <w:t xml:space="preserve">The </w:t>
      </w:r>
      <w:r w:rsidRPr="00B54BC9">
        <w:rPr>
          <w:bCs/>
        </w:rPr>
        <w:t xml:space="preserve">Purposes of SIPS as an Intervention System </w:t>
      </w:r>
      <w:r w:rsidRPr="00B54BC9">
        <w:rPr>
          <w:bCs/>
        </w:rPr>
        <w:t>are</w:t>
      </w:r>
      <w:r>
        <w:t>: (1) t</w:t>
      </w:r>
      <w:r w:rsidRPr="00E7140B">
        <w:t>o identify unsafe</w:t>
      </w:r>
      <w:r>
        <w:t xml:space="preserve"> children in need of protection; (2) t</w:t>
      </w:r>
      <w:r w:rsidRPr="00E7140B">
        <w:t>o enhance caregiver protective capacities and restore caregivers to th</w:t>
      </w:r>
      <w:r>
        <w:t>eir protective responsibilities; (3) to create safe homes; and (4) t</w:t>
      </w:r>
      <w:r w:rsidRPr="00E7140B">
        <w:t>o achieve child permanency by restoring caregivers back to their protective role</w:t>
      </w:r>
      <w:r>
        <w:t>.</w:t>
      </w:r>
    </w:p>
    <w:p w:rsidR="00B54BC9" w:rsidRPr="00E7140B" w:rsidRDefault="00B54BC9" w:rsidP="00B54BC9">
      <w:r w:rsidRPr="00E7140B">
        <w:t xml:space="preserve"> </w:t>
      </w:r>
    </w:p>
    <w:p w:rsidR="00B54BC9" w:rsidRDefault="00B54BC9" w:rsidP="00B54BC9">
      <w:pPr>
        <w:rPr>
          <w:bCs/>
          <w:caps/>
        </w:rPr>
      </w:pPr>
      <w:r w:rsidRPr="00B54BC9">
        <w:rPr>
          <w:bCs/>
          <w:caps/>
        </w:rPr>
        <w:t>These c</w:t>
      </w:r>
      <w:r w:rsidRPr="00B54BC9">
        <w:rPr>
          <w:bCs/>
          <w:caps/>
        </w:rPr>
        <w:t xml:space="preserve">ore SIPS </w:t>
      </w:r>
      <w:r w:rsidRPr="00B54BC9">
        <w:rPr>
          <w:bCs/>
          <w:caps/>
        </w:rPr>
        <w:t>c</w:t>
      </w:r>
      <w:r w:rsidRPr="00B54BC9">
        <w:rPr>
          <w:bCs/>
          <w:caps/>
        </w:rPr>
        <w:t xml:space="preserve">oncepts used throughout the life of </w:t>
      </w:r>
      <w:r w:rsidRPr="00B54BC9">
        <w:rPr>
          <w:bCs/>
          <w:caps/>
        </w:rPr>
        <w:t>the case.</w:t>
      </w:r>
    </w:p>
    <w:p w:rsidR="00B54BC9" w:rsidRPr="00B54BC9" w:rsidRDefault="00B54BC9" w:rsidP="00B54BC9">
      <w:pPr>
        <w:rPr>
          <w:caps/>
        </w:rPr>
      </w:pPr>
    </w:p>
    <w:p w:rsidR="00B54BC9" w:rsidRPr="00E7140B" w:rsidRDefault="00B54BC9" w:rsidP="00B54BC9">
      <w:pPr>
        <w:spacing w:after="160" w:line="259" w:lineRule="auto"/>
      </w:pPr>
      <w:r w:rsidRPr="00E7140B">
        <w:rPr>
          <w:u w:val="single"/>
        </w:rPr>
        <w:t xml:space="preserve">Present Danger </w:t>
      </w:r>
      <w:r w:rsidRPr="00E7140B">
        <w:t xml:space="preserve">- An immediate, significant, and clearly observable family condition that is actively occurring or in process of occurring at the point of contact with a family and will likely result in serious harm to a child, therefore requiring a prompt CPS response. </w:t>
      </w:r>
    </w:p>
    <w:p w:rsidR="00B54BC9" w:rsidRPr="00E7140B" w:rsidRDefault="00B54BC9" w:rsidP="00B54BC9">
      <w:pPr>
        <w:spacing w:after="160" w:line="259" w:lineRule="auto"/>
      </w:pPr>
      <w:r w:rsidRPr="00E7140B">
        <w:rPr>
          <w:u w:val="single"/>
        </w:rPr>
        <w:t xml:space="preserve">Impending Danger </w:t>
      </w:r>
      <w:r w:rsidRPr="00E7140B">
        <w:t xml:space="preserve">-  A state of danger in which negative family conditions and/or </w:t>
      </w:r>
      <w:r>
        <w:t xml:space="preserve">diminished </w:t>
      </w:r>
      <w:r w:rsidR="00A10B1B">
        <w:rPr>
          <w:i/>
        </w:rPr>
        <w:t>C</w:t>
      </w:r>
      <w:r w:rsidRPr="00A10B1B">
        <w:rPr>
          <w:i/>
        </w:rPr>
        <w:t xml:space="preserve">aregiver </w:t>
      </w:r>
      <w:r w:rsidR="00A10B1B">
        <w:rPr>
          <w:i/>
        </w:rPr>
        <w:t>P</w:t>
      </w:r>
      <w:r w:rsidRPr="00A10B1B">
        <w:rPr>
          <w:i/>
        </w:rPr>
        <w:t xml:space="preserve">rotective </w:t>
      </w:r>
      <w:r w:rsidR="00A10B1B">
        <w:rPr>
          <w:i/>
        </w:rPr>
        <w:t>C</w:t>
      </w:r>
      <w:r w:rsidRPr="00A10B1B">
        <w:rPr>
          <w:i/>
        </w:rPr>
        <w:t>apacities</w:t>
      </w:r>
      <w:r w:rsidRPr="00E7140B">
        <w:t xml:space="preserve"> pose a threat which may not be currently active but can be anticipated to have severe effects on a child at any time in the near future </w:t>
      </w:r>
    </w:p>
    <w:p w:rsidR="00B54BC9" w:rsidRPr="00E7140B" w:rsidRDefault="00B54BC9" w:rsidP="00B54BC9">
      <w:pPr>
        <w:spacing w:after="160" w:line="259" w:lineRule="auto"/>
      </w:pPr>
      <w:r w:rsidRPr="00E7140B">
        <w:rPr>
          <w:u w:val="single"/>
        </w:rPr>
        <w:t xml:space="preserve">Caregiver Protective Capacities </w:t>
      </w:r>
      <w:r w:rsidRPr="00E7140B">
        <w:t xml:space="preserve">-  A caregiver’s </w:t>
      </w:r>
      <w:r>
        <w:t>individual</w:t>
      </w:r>
      <w:r w:rsidRPr="00E7140B">
        <w:t xml:space="preserve"> and parenting characteristics that specifically and directly can be associated with being protective of one’s children (Enhanced-Safe) or can be associated with contributing to a “state of danger” that a child is routinely exposed to (Diminished - Unsafe). </w:t>
      </w:r>
    </w:p>
    <w:p w:rsidR="00B54BC9" w:rsidRPr="00E7140B" w:rsidRDefault="00B54BC9" w:rsidP="00B54BC9">
      <w:pPr>
        <w:spacing w:after="160" w:line="259" w:lineRule="auto"/>
      </w:pPr>
      <w:r w:rsidRPr="00E7140B">
        <w:rPr>
          <w:u w:val="single"/>
        </w:rPr>
        <w:t xml:space="preserve">Vulnerability of the Child </w:t>
      </w:r>
      <w:r w:rsidRPr="00E7140B">
        <w:t xml:space="preserve">– Judged according to age, physical and emotional development, ability to communicate needs, mobility, size, and dependence and susceptibility.  </w:t>
      </w:r>
    </w:p>
    <w:p w:rsidR="00B54BC9" w:rsidRDefault="00B54BC9" w:rsidP="00B54BC9">
      <w:r w:rsidRPr="00B54BC9">
        <w:rPr>
          <w:bCs/>
          <w:u w:val="single"/>
        </w:rPr>
        <w:t>Nevada Initial Assessment (NIA)</w:t>
      </w:r>
      <w:r w:rsidRPr="00E7140B">
        <w:rPr>
          <w:b/>
          <w:bCs/>
        </w:rPr>
        <w:t xml:space="preserve">:  </w:t>
      </w:r>
      <w:r w:rsidRPr="00E7140B">
        <w:t>Used to determine which</w:t>
      </w:r>
      <w:r>
        <w:t xml:space="preserve"> </w:t>
      </w:r>
      <w:r w:rsidRPr="00E7140B">
        <w:t xml:space="preserve">families DFS should serve and what </w:t>
      </w:r>
      <w:proofErr w:type="gramStart"/>
      <w:r w:rsidRPr="00E7140B">
        <w:t>is the least intrusive and most</w:t>
      </w:r>
      <w:r>
        <w:t xml:space="preserve"> </w:t>
      </w:r>
      <w:r w:rsidRPr="00E7140B">
        <w:t>appropriate approach</w:t>
      </w:r>
      <w:proofErr w:type="gramEnd"/>
      <w:r w:rsidRPr="00E7140B">
        <w:t>.</w:t>
      </w:r>
    </w:p>
    <w:p w:rsidR="00B54BC9" w:rsidRPr="00E7140B" w:rsidRDefault="00B54BC9" w:rsidP="00B54BC9"/>
    <w:p w:rsidR="00B54BC9" w:rsidRDefault="00B54BC9" w:rsidP="00B54BC9">
      <w:r w:rsidRPr="00B54BC9">
        <w:rPr>
          <w:bCs/>
          <w:u w:val="single"/>
        </w:rPr>
        <w:t>Safety Plan Determination (SPD):</w:t>
      </w:r>
      <w:r w:rsidRPr="00E7140B">
        <w:rPr>
          <w:b/>
          <w:bCs/>
        </w:rPr>
        <w:t xml:space="preserve">  </w:t>
      </w:r>
      <w:r w:rsidRPr="00E7140B">
        <w:t>Development of the least</w:t>
      </w:r>
      <w:r>
        <w:t xml:space="preserve"> </w:t>
      </w:r>
      <w:r w:rsidRPr="00E7140B">
        <w:t xml:space="preserve">intrusive situation that ensures child safety as </w:t>
      </w:r>
      <w:r w:rsidR="00A10B1B">
        <w:t>DFS</w:t>
      </w:r>
      <w:r w:rsidRPr="00E7140B">
        <w:t xml:space="preserve"> begin</w:t>
      </w:r>
      <w:r w:rsidR="00A10B1B">
        <w:t>s</w:t>
      </w:r>
      <w:r w:rsidRPr="00E7140B">
        <w:t xml:space="preserve"> and continue</w:t>
      </w:r>
      <w:r w:rsidR="00A10B1B">
        <w:t>s</w:t>
      </w:r>
      <w:r w:rsidRPr="00E7140B">
        <w:t xml:space="preserve"> thei</w:t>
      </w:r>
      <w:r>
        <w:t xml:space="preserve">r interventions with the family. </w:t>
      </w:r>
      <w:r w:rsidRPr="00E7140B">
        <w:t xml:space="preserve">It describes how </w:t>
      </w:r>
      <w:r w:rsidRPr="00E7140B">
        <w:rPr>
          <w:i/>
          <w:iCs/>
        </w:rPr>
        <w:t xml:space="preserve">Impending Danger </w:t>
      </w:r>
      <w:r w:rsidRPr="00E7140B">
        <w:t>is manifesting in the family,</w:t>
      </w:r>
      <w:r>
        <w:t xml:space="preserve"> </w:t>
      </w:r>
      <w:r w:rsidRPr="00E7140B">
        <w:t xml:space="preserve">analyzes the residence, caregivers, and </w:t>
      </w:r>
      <w:proofErr w:type="gramStart"/>
      <w:r w:rsidRPr="00E7140B">
        <w:t>resources which</w:t>
      </w:r>
      <w:proofErr w:type="gramEnd"/>
      <w:r w:rsidRPr="00E7140B">
        <w:t xml:space="preserve"> can</w:t>
      </w:r>
      <w:r>
        <w:t xml:space="preserve"> </w:t>
      </w:r>
      <w:r w:rsidRPr="00E7140B">
        <w:t>support and allow an in-home safety plan, determines if an out -of-home safety plan is necessary, and rules in or out the use of</w:t>
      </w:r>
      <w:r>
        <w:t xml:space="preserve"> </w:t>
      </w:r>
      <w:r w:rsidRPr="00E7140B">
        <w:t>relatives or fictive kin.</w:t>
      </w:r>
    </w:p>
    <w:p w:rsidR="00B54BC9" w:rsidRPr="00E7140B" w:rsidRDefault="00B54BC9" w:rsidP="00B54BC9"/>
    <w:p w:rsidR="00B54BC9" w:rsidRDefault="00B54BC9" w:rsidP="00B54BC9">
      <w:r w:rsidRPr="00B54BC9">
        <w:rPr>
          <w:bCs/>
          <w:u w:val="single"/>
        </w:rPr>
        <w:t>Conditions for Return:</w:t>
      </w:r>
      <w:r w:rsidRPr="00E7140B">
        <w:rPr>
          <w:b/>
          <w:bCs/>
        </w:rPr>
        <w:t xml:space="preserve">  </w:t>
      </w:r>
      <w:r w:rsidRPr="00E7140B">
        <w:t>Defined behaviors and circumstances that</w:t>
      </w:r>
      <w:r>
        <w:t xml:space="preserve"> </w:t>
      </w:r>
      <w:r w:rsidRPr="00E7140B">
        <w:t>must exist in the home that would allow for an in-home safety</w:t>
      </w:r>
      <w:r>
        <w:t xml:space="preserve"> </w:t>
      </w:r>
      <w:r w:rsidRPr="00E7140B">
        <w:t xml:space="preserve">plan – managed by </w:t>
      </w:r>
      <w:r>
        <w:t xml:space="preserve">DFS </w:t>
      </w:r>
      <w:r w:rsidRPr="00E7140B">
        <w:t>-- that is sufficient, feasible and sustainable</w:t>
      </w:r>
      <w:r>
        <w:t xml:space="preserve"> </w:t>
      </w:r>
      <w:r w:rsidRPr="00E7140B">
        <w:t xml:space="preserve">to control the </w:t>
      </w:r>
      <w:r w:rsidRPr="00E7140B">
        <w:rPr>
          <w:i/>
          <w:iCs/>
        </w:rPr>
        <w:t xml:space="preserve">Impending Danger </w:t>
      </w:r>
      <w:r w:rsidRPr="00E7140B">
        <w:t>that remains in the home</w:t>
      </w:r>
      <w:r>
        <w:t>.</w:t>
      </w:r>
    </w:p>
    <w:p w:rsidR="00B54BC9" w:rsidRPr="00E7140B" w:rsidRDefault="00B54BC9" w:rsidP="00B54BC9"/>
    <w:p w:rsidR="00B54BC9" w:rsidRDefault="00B54BC9" w:rsidP="00B54BC9">
      <w:pPr>
        <w:rPr>
          <w:i/>
          <w:iCs/>
        </w:rPr>
      </w:pPr>
      <w:r w:rsidRPr="00B54BC9">
        <w:rPr>
          <w:bCs/>
          <w:u w:val="single"/>
        </w:rPr>
        <w:t>Protective Capacities Family Assessment (PCFA):</w:t>
      </w:r>
      <w:r w:rsidRPr="00E7140B">
        <w:rPr>
          <w:b/>
          <w:bCs/>
        </w:rPr>
        <w:t xml:space="preserve">  </w:t>
      </w:r>
      <w:r w:rsidRPr="00E7140B">
        <w:t>A structured</w:t>
      </w:r>
      <w:r w:rsidR="00A10B1B">
        <w:t xml:space="preserve"> meeting between DFS and the caregivers </w:t>
      </w:r>
      <w:r w:rsidRPr="00E7140B">
        <w:t>that is intended to engage caregivers in a partnership</w:t>
      </w:r>
      <w:r>
        <w:t xml:space="preserve"> </w:t>
      </w:r>
      <w:r w:rsidRPr="00E7140B">
        <w:t>that seeks their involvement in determining what must change,</w:t>
      </w:r>
      <w:r>
        <w:t xml:space="preserve"> </w:t>
      </w:r>
      <w:r w:rsidRPr="00E7140B">
        <w:t>resulting in the development of the individualized Case Plan Goals</w:t>
      </w:r>
      <w:r>
        <w:t xml:space="preserve"> </w:t>
      </w:r>
      <w:r w:rsidRPr="00E7140B">
        <w:t xml:space="preserve">that target the enhancement of diminished </w:t>
      </w:r>
      <w:r w:rsidRPr="00E7140B">
        <w:rPr>
          <w:i/>
          <w:iCs/>
        </w:rPr>
        <w:t>Caregiver Protective</w:t>
      </w:r>
      <w:r>
        <w:t xml:space="preserve"> </w:t>
      </w:r>
      <w:r w:rsidRPr="00E7140B">
        <w:rPr>
          <w:i/>
          <w:iCs/>
        </w:rPr>
        <w:t>Capacities.</w:t>
      </w:r>
    </w:p>
    <w:p w:rsidR="00B54BC9" w:rsidRPr="00E7140B" w:rsidRDefault="00B54BC9" w:rsidP="00B54BC9"/>
    <w:p w:rsidR="00B54BC9" w:rsidRDefault="00B54BC9" w:rsidP="00B54BC9">
      <w:proofErr w:type="gramStart"/>
      <w:r w:rsidRPr="00B54BC9">
        <w:rPr>
          <w:bCs/>
          <w:u w:val="single"/>
        </w:rPr>
        <w:t>Protective Capacity Progress Assessment (PCPA)</w:t>
      </w:r>
      <w:r w:rsidRPr="00E7140B">
        <w:rPr>
          <w:b/>
          <w:bCs/>
        </w:rPr>
        <w:t xml:space="preserve">: </w:t>
      </w:r>
      <w:r w:rsidRPr="00E7140B">
        <w:t xml:space="preserve"> A </w:t>
      </w:r>
      <w:r w:rsidR="00A10B1B">
        <w:t>structured meeting between DF and the caregivers that</w:t>
      </w:r>
      <w:r w:rsidRPr="00E7140B">
        <w:t xml:space="preserve"> occurs on a scheduled basis following the PCFA</w:t>
      </w:r>
      <w:r>
        <w:t xml:space="preserve"> </w:t>
      </w:r>
      <w:r w:rsidRPr="00E7140B">
        <w:t>and the implementation of the Case Plan (at least every 90 days</w:t>
      </w:r>
      <w:r>
        <w:t xml:space="preserve"> </w:t>
      </w:r>
      <w:r w:rsidRPr="00E7140B">
        <w:t>and b</w:t>
      </w:r>
      <w:r w:rsidR="00A10B1B">
        <w:t>efore all court reviews), which (1) m</w:t>
      </w:r>
      <w:r w:rsidRPr="00E7140B">
        <w:t>easures the caregiver behavior change</w:t>
      </w:r>
      <w:r w:rsidR="00A10B1B">
        <w:t>; (2) a</w:t>
      </w:r>
      <w:r w:rsidRPr="00E7140B">
        <w:t>ssesses whether the Safety Plan continues to be necessary</w:t>
      </w:r>
      <w:r w:rsidR="00A10B1B">
        <w:t>; (3) e</w:t>
      </w:r>
      <w:r w:rsidRPr="00E7140B">
        <w:t>nsures that Case Plan Services are working effectively</w:t>
      </w:r>
      <w:r w:rsidR="00A10B1B">
        <w:t>; and (4) e</w:t>
      </w:r>
      <w:r w:rsidRPr="00E7140B">
        <w:t xml:space="preserve">xamines </w:t>
      </w:r>
      <w:r w:rsidRPr="00A10B1B">
        <w:rPr>
          <w:i/>
        </w:rPr>
        <w:t>Conditions for Return</w:t>
      </w:r>
      <w:r w:rsidR="00A10B1B">
        <w:t xml:space="preserve"> to determine whether those conditions have been met.</w:t>
      </w:r>
      <w:proofErr w:type="gramEnd"/>
    </w:p>
    <w:p w:rsidR="00B54BC9" w:rsidRPr="00E7140B" w:rsidRDefault="00B54BC9" w:rsidP="00B54BC9"/>
    <w:p w:rsidR="00B54BC9" w:rsidRDefault="00B54BC9" w:rsidP="00B54BC9">
      <w:r>
        <w:t xml:space="preserve">In sum, SIPS will allow a child to return home before a case plan is completed. Instead of checking off tasks for the parents to complete, DFS looks at the family functioning as </w:t>
      </w:r>
      <w:proofErr w:type="gramStart"/>
      <w:r>
        <w:t>a whole, and whether the parents can keep the children safe, either with or without help in the home</w:t>
      </w:r>
      <w:proofErr w:type="gramEnd"/>
      <w:r>
        <w:t>.</w:t>
      </w:r>
    </w:p>
    <w:p w:rsidR="00B54BC9" w:rsidRDefault="00B54BC9" w:rsidP="00B54BC9"/>
    <w:p w:rsidR="000775DA" w:rsidRPr="007C0D7C" w:rsidRDefault="00360365" w:rsidP="000775DA">
      <w:pPr>
        <w:spacing w:after="160" w:line="259" w:lineRule="auto"/>
        <w:rPr>
          <w:rFonts w:eastAsia="Times New Roman" w:cs="Times New Roman"/>
          <w:szCs w:val="24"/>
        </w:rPr>
      </w:pPr>
      <w:proofErr w:type="gramStart"/>
      <w:r w:rsidRPr="007C0D7C">
        <w:rPr>
          <w:rFonts w:eastAsia="Times New Roman" w:cs="Times New Roman"/>
          <w:b/>
          <w:szCs w:val="24"/>
        </w:rPr>
        <w:t>STILL HAVE QUESTIONS?</w:t>
      </w:r>
      <w:proofErr w:type="gramEnd"/>
      <w:r w:rsidRPr="007C0D7C">
        <w:rPr>
          <w:rFonts w:eastAsia="Times New Roman" w:cs="Times New Roman"/>
          <w:b/>
          <w:szCs w:val="24"/>
        </w:rPr>
        <w:t xml:space="preserve"> WE ARE HERE TO HELP:</w:t>
      </w:r>
    </w:p>
    <w:p w:rsidR="000775DA" w:rsidRPr="007C0D7C" w:rsidRDefault="0091239C" w:rsidP="000775DA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Call or email our Volunteer Coordinator at the Pro Bono Project: Josie Techau, (702) 386-1514 or htechau@lacsn.org</w:t>
      </w:r>
      <w:r w:rsidR="007C0D7C">
        <w:rPr>
          <w:rFonts w:eastAsia="Times New Roman" w:cs="Times New Roman"/>
          <w:szCs w:val="24"/>
        </w:rPr>
        <w:t xml:space="preserve">  </w:t>
      </w:r>
    </w:p>
    <w:p w:rsidR="000775DA" w:rsidRPr="007C0D7C" w:rsidRDefault="000775DA" w:rsidP="000775DA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Check out the resources on our website:  </w:t>
      </w:r>
      <w:hyperlink r:id="rId7" w:history="1">
        <w:r w:rsidRPr="007C0D7C">
          <w:rPr>
            <w:rStyle w:val="Hyperlink"/>
            <w:rFonts w:eastAsia="Times New Roman" w:cs="Times New Roman"/>
            <w:szCs w:val="24"/>
          </w:rPr>
          <w:t>http://www.lacsnprobono.org/resources-and-training/childrens-attorneys-project/</w:t>
        </w:r>
      </w:hyperlink>
    </w:p>
    <w:p w:rsidR="000775DA" w:rsidRPr="007C0D7C" w:rsidRDefault="000775DA" w:rsidP="000775DA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Call or email your mentor.  </w:t>
      </w:r>
      <w:proofErr w:type="gramStart"/>
      <w:r w:rsidRPr="007C0D7C">
        <w:rPr>
          <w:rFonts w:eastAsia="Times New Roman" w:cs="Times New Roman"/>
          <w:szCs w:val="24"/>
        </w:rPr>
        <w:t>Don’t</w:t>
      </w:r>
      <w:proofErr w:type="gramEnd"/>
      <w:r w:rsidRPr="007C0D7C">
        <w:rPr>
          <w:rFonts w:eastAsia="Times New Roman" w:cs="Times New Roman"/>
          <w:szCs w:val="24"/>
        </w:rPr>
        <w:t xml:space="preserve"> know who your mentor is? </w:t>
      </w:r>
      <w:r w:rsidR="0091239C">
        <w:rPr>
          <w:rFonts w:eastAsia="Times New Roman" w:cs="Times New Roman"/>
          <w:szCs w:val="24"/>
        </w:rPr>
        <w:t xml:space="preserve">Email </w:t>
      </w:r>
      <w:r w:rsidR="00ED103C">
        <w:rPr>
          <w:rFonts w:eastAsia="Times New Roman" w:cs="Times New Roman"/>
          <w:szCs w:val="24"/>
        </w:rPr>
        <w:t xml:space="preserve">our Pro Bono Project CAP Liaison </w:t>
      </w:r>
      <w:r w:rsidR="0091239C">
        <w:rPr>
          <w:rFonts w:eastAsia="Times New Roman" w:cs="Times New Roman"/>
          <w:szCs w:val="24"/>
        </w:rPr>
        <w:t xml:space="preserve">Carmen Ramirez for a virtual introduction: </w:t>
      </w:r>
      <w:r w:rsidR="00ED103C">
        <w:rPr>
          <w:rFonts w:eastAsia="Times New Roman" w:cs="Times New Roman"/>
          <w:szCs w:val="24"/>
        </w:rPr>
        <w:t>CRamirez@lacsn.org</w:t>
      </w:r>
    </w:p>
    <w:p w:rsidR="000775DA" w:rsidRPr="007C0D7C" w:rsidRDefault="000775DA" w:rsidP="000775DA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Attend a support luncheon. </w:t>
      </w:r>
    </w:p>
    <w:p w:rsidR="00C37FC0" w:rsidRPr="0091239C" w:rsidRDefault="000775DA" w:rsidP="00C37FC0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Keep an eye out for a lunchtime CLE. </w:t>
      </w:r>
      <w:r w:rsidR="003B29EA">
        <w:rPr>
          <w:rFonts w:eastAsia="Times New Roman" w:cs="Times New Roman"/>
          <w:szCs w:val="24"/>
        </w:rPr>
        <w:t xml:space="preserve"> </w:t>
      </w:r>
    </w:p>
    <w:sectPr w:rsidR="00C37FC0" w:rsidRPr="0091239C" w:rsidSect="00C00BE3">
      <w:pgSz w:w="12240" w:h="15840" w:code="1"/>
      <w:pgMar w:top="720" w:right="1008" w:bottom="806" w:left="1008" w:header="720" w:footer="720" w:gutter="0"/>
      <w:pgBorders w:offsetFrom="page">
        <w:top w:val="single" w:sz="12" w:space="24" w:color="5F497A" w:themeColor="accent4" w:themeShade="BF" w:shadow="1"/>
        <w:left w:val="single" w:sz="12" w:space="24" w:color="5F497A" w:themeColor="accent4" w:themeShade="BF" w:shadow="1"/>
        <w:bottom w:val="single" w:sz="12" w:space="24" w:color="5F497A" w:themeColor="accent4" w:themeShade="BF" w:shadow="1"/>
        <w:right w:val="single" w:sz="12" w:space="24" w:color="5F497A" w:themeColor="accent4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FA8"/>
    <w:multiLevelType w:val="hybridMultilevel"/>
    <w:tmpl w:val="84ECB470"/>
    <w:lvl w:ilvl="0" w:tplc="D25A5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A8740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2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2C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CC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4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EB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F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384656"/>
    <w:multiLevelType w:val="hybridMultilevel"/>
    <w:tmpl w:val="3B06C3C8"/>
    <w:lvl w:ilvl="0" w:tplc="565EEC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84A5C">
      <w:start w:val="8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805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8BA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233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656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280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C8F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C82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3950"/>
    <w:multiLevelType w:val="hybridMultilevel"/>
    <w:tmpl w:val="DE38A2AE"/>
    <w:lvl w:ilvl="0" w:tplc="91D6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4F54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4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C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8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7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0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6A0024"/>
    <w:multiLevelType w:val="hybridMultilevel"/>
    <w:tmpl w:val="20B0677E"/>
    <w:lvl w:ilvl="0" w:tplc="EDCA2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058D8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E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A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1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4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C6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09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816ECC"/>
    <w:multiLevelType w:val="hybridMultilevel"/>
    <w:tmpl w:val="9BB0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6501E"/>
    <w:multiLevelType w:val="hybridMultilevel"/>
    <w:tmpl w:val="A1F262C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C0C2173"/>
    <w:multiLevelType w:val="hybridMultilevel"/>
    <w:tmpl w:val="CDC2088E"/>
    <w:lvl w:ilvl="0" w:tplc="92B810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45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417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4CC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A8C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018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2FC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6C1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0AA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8"/>
    <w:rsid w:val="00000ED6"/>
    <w:rsid w:val="00025AF0"/>
    <w:rsid w:val="00030FDC"/>
    <w:rsid w:val="00035613"/>
    <w:rsid w:val="00051179"/>
    <w:rsid w:val="000620A1"/>
    <w:rsid w:val="00073BE3"/>
    <w:rsid w:val="00073FE6"/>
    <w:rsid w:val="000775DA"/>
    <w:rsid w:val="00087F49"/>
    <w:rsid w:val="0009580F"/>
    <w:rsid w:val="000A38A9"/>
    <w:rsid w:val="000D17CB"/>
    <w:rsid w:val="000D4CCC"/>
    <w:rsid w:val="000E2520"/>
    <w:rsid w:val="000E7725"/>
    <w:rsid w:val="00115738"/>
    <w:rsid w:val="00133A8E"/>
    <w:rsid w:val="00145EBE"/>
    <w:rsid w:val="00151368"/>
    <w:rsid w:val="00157AA2"/>
    <w:rsid w:val="00186B92"/>
    <w:rsid w:val="0019119D"/>
    <w:rsid w:val="0019708C"/>
    <w:rsid w:val="001A42D9"/>
    <w:rsid w:val="001B07DC"/>
    <w:rsid w:val="001D5A1A"/>
    <w:rsid w:val="001F0A51"/>
    <w:rsid w:val="001F5CB7"/>
    <w:rsid w:val="0020468B"/>
    <w:rsid w:val="002165F7"/>
    <w:rsid w:val="0022732D"/>
    <w:rsid w:val="00260D7B"/>
    <w:rsid w:val="002617AF"/>
    <w:rsid w:val="00283575"/>
    <w:rsid w:val="002C0EF7"/>
    <w:rsid w:val="002D3262"/>
    <w:rsid w:val="00302A1C"/>
    <w:rsid w:val="003064E0"/>
    <w:rsid w:val="00316E65"/>
    <w:rsid w:val="003223E5"/>
    <w:rsid w:val="00337C85"/>
    <w:rsid w:val="00344AAA"/>
    <w:rsid w:val="00360365"/>
    <w:rsid w:val="00360D7A"/>
    <w:rsid w:val="0036188B"/>
    <w:rsid w:val="00370110"/>
    <w:rsid w:val="00372FB2"/>
    <w:rsid w:val="00375D3D"/>
    <w:rsid w:val="00391A91"/>
    <w:rsid w:val="003B0995"/>
    <w:rsid w:val="003B29EA"/>
    <w:rsid w:val="003C1655"/>
    <w:rsid w:val="003D1815"/>
    <w:rsid w:val="003E32B9"/>
    <w:rsid w:val="003F1960"/>
    <w:rsid w:val="003F590F"/>
    <w:rsid w:val="004029B0"/>
    <w:rsid w:val="00410549"/>
    <w:rsid w:val="004200C8"/>
    <w:rsid w:val="0043687D"/>
    <w:rsid w:val="00456879"/>
    <w:rsid w:val="00472FCD"/>
    <w:rsid w:val="00474E3B"/>
    <w:rsid w:val="004768E7"/>
    <w:rsid w:val="004829A4"/>
    <w:rsid w:val="00491A5E"/>
    <w:rsid w:val="004923C4"/>
    <w:rsid w:val="004A65AA"/>
    <w:rsid w:val="004B598A"/>
    <w:rsid w:val="004C4FB6"/>
    <w:rsid w:val="00503161"/>
    <w:rsid w:val="005248C6"/>
    <w:rsid w:val="00524CED"/>
    <w:rsid w:val="00526E3D"/>
    <w:rsid w:val="0054209E"/>
    <w:rsid w:val="0055622D"/>
    <w:rsid w:val="00574DCD"/>
    <w:rsid w:val="00583735"/>
    <w:rsid w:val="00584629"/>
    <w:rsid w:val="005A0ACC"/>
    <w:rsid w:val="005A2B5A"/>
    <w:rsid w:val="005A7090"/>
    <w:rsid w:val="005A79DA"/>
    <w:rsid w:val="005C3E6E"/>
    <w:rsid w:val="005C4059"/>
    <w:rsid w:val="005D295D"/>
    <w:rsid w:val="005E5981"/>
    <w:rsid w:val="005F310F"/>
    <w:rsid w:val="006072F1"/>
    <w:rsid w:val="006213CA"/>
    <w:rsid w:val="00642D58"/>
    <w:rsid w:val="00653DED"/>
    <w:rsid w:val="00654016"/>
    <w:rsid w:val="00667219"/>
    <w:rsid w:val="0067258E"/>
    <w:rsid w:val="006A6236"/>
    <w:rsid w:val="006B2B72"/>
    <w:rsid w:val="006B546C"/>
    <w:rsid w:val="006C3F4D"/>
    <w:rsid w:val="006D57DA"/>
    <w:rsid w:val="006E2062"/>
    <w:rsid w:val="00716157"/>
    <w:rsid w:val="00725828"/>
    <w:rsid w:val="007432B0"/>
    <w:rsid w:val="00776374"/>
    <w:rsid w:val="00780247"/>
    <w:rsid w:val="00791B0C"/>
    <w:rsid w:val="00796277"/>
    <w:rsid w:val="007C0882"/>
    <w:rsid w:val="007C0D7C"/>
    <w:rsid w:val="007E633F"/>
    <w:rsid w:val="007E76A2"/>
    <w:rsid w:val="008035E8"/>
    <w:rsid w:val="00814DD2"/>
    <w:rsid w:val="0084228D"/>
    <w:rsid w:val="00853A82"/>
    <w:rsid w:val="00855623"/>
    <w:rsid w:val="008645F7"/>
    <w:rsid w:val="008D6985"/>
    <w:rsid w:val="008E2DF9"/>
    <w:rsid w:val="008F19B6"/>
    <w:rsid w:val="008F457A"/>
    <w:rsid w:val="00904112"/>
    <w:rsid w:val="0091239C"/>
    <w:rsid w:val="00914C06"/>
    <w:rsid w:val="009157B6"/>
    <w:rsid w:val="0092673E"/>
    <w:rsid w:val="009332B6"/>
    <w:rsid w:val="009650CA"/>
    <w:rsid w:val="0096768A"/>
    <w:rsid w:val="00977338"/>
    <w:rsid w:val="00997ACB"/>
    <w:rsid w:val="009C0E5C"/>
    <w:rsid w:val="009C198D"/>
    <w:rsid w:val="009D1167"/>
    <w:rsid w:val="009D1C09"/>
    <w:rsid w:val="009D7673"/>
    <w:rsid w:val="00A06F3D"/>
    <w:rsid w:val="00A10B1B"/>
    <w:rsid w:val="00A12212"/>
    <w:rsid w:val="00A16B26"/>
    <w:rsid w:val="00A4082E"/>
    <w:rsid w:val="00A52E95"/>
    <w:rsid w:val="00A566CA"/>
    <w:rsid w:val="00A56C15"/>
    <w:rsid w:val="00A56E51"/>
    <w:rsid w:val="00A574B5"/>
    <w:rsid w:val="00A7049D"/>
    <w:rsid w:val="00A71A98"/>
    <w:rsid w:val="00A76454"/>
    <w:rsid w:val="00A83804"/>
    <w:rsid w:val="00A84C29"/>
    <w:rsid w:val="00A86AE3"/>
    <w:rsid w:val="00A8789D"/>
    <w:rsid w:val="00A87DB8"/>
    <w:rsid w:val="00AC4492"/>
    <w:rsid w:val="00AC7B45"/>
    <w:rsid w:val="00AD7581"/>
    <w:rsid w:val="00AD7731"/>
    <w:rsid w:val="00AE4678"/>
    <w:rsid w:val="00AE4D8F"/>
    <w:rsid w:val="00AE5625"/>
    <w:rsid w:val="00AF4556"/>
    <w:rsid w:val="00B01DCF"/>
    <w:rsid w:val="00B11BD5"/>
    <w:rsid w:val="00B13EEC"/>
    <w:rsid w:val="00B20366"/>
    <w:rsid w:val="00B258CA"/>
    <w:rsid w:val="00B31B89"/>
    <w:rsid w:val="00B33186"/>
    <w:rsid w:val="00B36338"/>
    <w:rsid w:val="00B54BC9"/>
    <w:rsid w:val="00B678F7"/>
    <w:rsid w:val="00B73CBB"/>
    <w:rsid w:val="00B93BD4"/>
    <w:rsid w:val="00BA69DD"/>
    <w:rsid w:val="00BE067C"/>
    <w:rsid w:val="00BE5521"/>
    <w:rsid w:val="00BF58AA"/>
    <w:rsid w:val="00C00BE3"/>
    <w:rsid w:val="00C37FC0"/>
    <w:rsid w:val="00C55215"/>
    <w:rsid w:val="00C60C11"/>
    <w:rsid w:val="00C62AB5"/>
    <w:rsid w:val="00C91AD9"/>
    <w:rsid w:val="00C93653"/>
    <w:rsid w:val="00C9685B"/>
    <w:rsid w:val="00C975E5"/>
    <w:rsid w:val="00CA238A"/>
    <w:rsid w:val="00CB3155"/>
    <w:rsid w:val="00CC19EE"/>
    <w:rsid w:val="00CD06A6"/>
    <w:rsid w:val="00CD192C"/>
    <w:rsid w:val="00CD32B6"/>
    <w:rsid w:val="00CE1568"/>
    <w:rsid w:val="00D02E92"/>
    <w:rsid w:val="00D24276"/>
    <w:rsid w:val="00D25CEF"/>
    <w:rsid w:val="00D33F32"/>
    <w:rsid w:val="00D3484B"/>
    <w:rsid w:val="00D47365"/>
    <w:rsid w:val="00D52F79"/>
    <w:rsid w:val="00D570ED"/>
    <w:rsid w:val="00D60523"/>
    <w:rsid w:val="00D60AF4"/>
    <w:rsid w:val="00D64E16"/>
    <w:rsid w:val="00D74961"/>
    <w:rsid w:val="00D75D12"/>
    <w:rsid w:val="00D86768"/>
    <w:rsid w:val="00DC0833"/>
    <w:rsid w:val="00DD0293"/>
    <w:rsid w:val="00DD41FD"/>
    <w:rsid w:val="00DE5BFC"/>
    <w:rsid w:val="00E00E4D"/>
    <w:rsid w:val="00E1449B"/>
    <w:rsid w:val="00E176C6"/>
    <w:rsid w:val="00E24034"/>
    <w:rsid w:val="00E25D5B"/>
    <w:rsid w:val="00E4402C"/>
    <w:rsid w:val="00E457CA"/>
    <w:rsid w:val="00E51622"/>
    <w:rsid w:val="00E540AF"/>
    <w:rsid w:val="00E70677"/>
    <w:rsid w:val="00E87C33"/>
    <w:rsid w:val="00EC4434"/>
    <w:rsid w:val="00ED103C"/>
    <w:rsid w:val="00ED16A5"/>
    <w:rsid w:val="00EE1726"/>
    <w:rsid w:val="00EF34AC"/>
    <w:rsid w:val="00F02E53"/>
    <w:rsid w:val="00F135AC"/>
    <w:rsid w:val="00F16475"/>
    <w:rsid w:val="00F24DE5"/>
    <w:rsid w:val="00F403BB"/>
    <w:rsid w:val="00F43951"/>
    <w:rsid w:val="00F450C0"/>
    <w:rsid w:val="00F53393"/>
    <w:rsid w:val="00F65643"/>
    <w:rsid w:val="00F976D9"/>
    <w:rsid w:val="00F97E1F"/>
    <w:rsid w:val="00FA28F5"/>
    <w:rsid w:val="00FD4B12"/>
    <w:rsid w:val="00FE02B9"/>
    <w:rsid w:val="00FE591A"/>
    <w:rsid w:val="00FE67C0"/>
    <w:rsid w:val="00FE6A76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B523"/>
  <w15:docId w15:val="{5815078A-679D-41E2-96CD-857FDB7B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BD4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D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csnprobono.org/resources-and-training/childrens-attorneys-proj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EADC-A95D-4F1F-A0DC-2BA5AB1D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djacoby</dc:creator>
  <cp:lastModifiedBy>Amy Honodel</cp:lastModifiedBy>
  <cp:revision>3</cp:revision>
  <cp:lastPrinted>2019-11-26T19:26:00Z</cp:lastPrinted>
  <dcterms:created xsi:type="dcterms:W3CDTF">2020-03-26T21:01:00Z</dcterms:created>
  <dcterms:modified xsi:type="dcterms:W3CDTF">2020-03-26T21:14:00Z</dcterms:modified>
</cp:coreProperties>
</file>