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C6" w:rsidRPr="00432F7C" w:rsidRDefault="000649A7" w:rsidP="00432F7C">
      <w:pPr>
        <w:spacing w:line="204" w:lineRule="auto"/>
        <w:rPr>
          <w:szCs w:val="24"/>
        </w:rPr>
      </w:pPr>
      <w:r>
        <w:rPr>
          <w:szCs w:val="24"/>
        </w:rPr>
        <w:t>PET</w:t>
      </w:r>
    </w:p>
    <w:p w:rsidR="00D011C4" w:rsidRPr="00432F7C" w:rsidRDefault="00D011C4" w:rsidP="00432F7C">
      <w:pPr>
        <w:spacing w:line="204" w:lineRule="auto"/>
        <w:rPr>
          <w:szCs w:val="24"/>
        </w:rPr>
      </w:pPr>
    </w:p>
    <w:p w:rsidR="00076D0E" w:rsidRDefault="00076D0E" w:rsidP="00432F7C">
      <w:pPr>
        <w:spacing w:line="204" w:lineRule="auto"/>
        <w:jc w:val="center"/>
        <w:rPr>
          <w:szCs w:val="24"/>
        </w:rPr>
      </w:pPr>
    </w:p>
    <w:p w:rsidR="00076D0E" w:rsidRDefault="00076D0E" w:rsidP="00432F7C">
      <w:pPr>
        <w:spacing w:line="204" w:lineRule="auto"/>
        <w:jc w:val="center"/>
        <w:rPr>
          <w:szCs w:val="24"/>
        </w:rPr>
      </w:pPr>
    </w:p>
    <w:p w:rsidR="00D011C4" w:rsidRPr="00432F7C" w:rsidRDefault="00D011C4" w:rsidP="00432F7C">
      <w:pPr>
        <w:spacing w:line="204" w:lineRule="auto"/>
        <w:jc w:val="center"/>
        <w:rPr>
          <w:szCs w:val="24"/>
        </w:rPr>
      </w:pPr>
      <w:r w:rsidRPr="00432F7C">
        <w:rPr>
          <w:szCs w:val="24"/>
        </w:rPr>
        <w:t>EIGHTH JUDICIAL DISTRICT COURT</w:t>
      </w:r>
    </w:p>
    <w:p w:rsidR="00D011C4" w:rsidRPr="00432F7C" w:rsidRDefault="00D011C4" w:rsidP="00432F7C">
      <w:pPr>
        <w:spacing w:line="204" w:lineRule="auto"/>
        <w:jc w:val="center"/>
        <w:rPr>
          <w:szCs w:val="24"/>
        </w:rPr>
      </w:pPr>
      <w:r w:rsidRPr="00432F7C">
        <w:rPr>
          <w:szCs w:val="24"/>
        </w:rPr>
        <w:t>FAMILY DIVISION – JUVENILE</w:t>
      </w:r>
    </w:p>
    <w:p w:rsidR="00D011C4" w:rsidRPr="00432F7C" w:rsidRDefault="00D011C4" w:rsidP="00432F7C">
      <w:pPr>
        <w:spacing w:line="204" w:lineRule="auto"/>
        <w:jc w:val="center"/>
        <w:rPr>
          <w:szCs w:val="24"/>
        </w:rPr>
      </w:pPr>
      <w:r w:rsidRPr="00432F7C">
        <w:rPr>
          <w:szCs w:val="24"/>
        </w:rPr>
        <w:t>CLARK COUNTY, NEVADA</w:t>
      </w:r>
    </w:p>
    <w:p w:rsidR="00D011C4" w:rsidRPr="00432F7C" w:rsidRDefault="00D011C4" w:rsidP="00432F7C">
      <w:pPr>
        <w:spacing w:line="204" w:lineRule="auto"/>
        <w:jc w:val="center"/>
        <w:rPr>
          <w:szCs w:val="24"/>
        </w:rPr>
      </w:pPr>
    </w:p>
    <w:p w:rsidR="00D011C4" w:rsidRPr="00432F7C" w:rsidRDefault="00D011C4" w:rsidP="00432F7C">
      <w:pPr>
        <w:spacing w:line="204" w:lineRule="auto"/>
        <w:rPr>
          <w:szCs w:val="24"/>
        </w:rPr>
      </w:pPr>
    </w:p>
    <w:p w:rsidR="00432F7C" w:rsidRDefault="00432F7C" w:rsidP="00432F7C">
      <w:pPr>
        <w:spacing w:line="204" w:lineRule="auto"/>
        <w:rPr>
          <w:szCs w:val="24"/>
        </w:rPr>
      </w:pPr>
    </w:p>
    <w:p w:rsidR="001142BD" w:rsidRDefault="00D011C4" w:rsidP="00432F7C">
      <w:pPr>
        <w:spacing w:line="204" w:lineRule="auto"/>
        <w:rPr>
          <w:szCs w:val="24"/>
        </w:rPr>
      </w:pPr>
      <w:r w:rsidRPr="00432F7C">
        <w:rPr>
          <w:szCs w:val="24"/>
        </w:rPr>
        <w:t>In the Matter of</w:t>
      </w:r>
      <w:r w:rsidR="00F455DC">
        <w:rPr>
          <w:szCs w:val="24"/>
        </w:rPr>
        <w:t>:</w:t>
      </w:r>
      <w:r w:rsidR="006B1A7D">
        <w:rPr>
          <w:szCs w:val="24"/>
        </w:rPr>
        <w:tab/>
      </w:r>
      <w:r w:rsidR="006B1A7D">
        <w:rPr>
          <w:szCs w:val="24"/>
        </w:rPr>
        <w:tab/>
      </w:r>
      <w:r w:rsidR="006B1A7D">
        <w:rPr>
          <w:szCs w:val="24"/>
        </w:rPr>
        <w:tab/>
      </w:r>
      <w:r w:rsidR="00F455DC">
        <w:rPr>
          <w:szCs w:val="24"/>
        </w:rPr>
        <w:tab/>
        <w:t>)</w:t>
      </w:r>
      <w:r w:rsidR="00F455DC">
        <w:rPr>
          <w:szCs w:val="24"/>
        </w:rPr>
        <w:tab/>
        <w:t>Case No.:</w:t>
      </w:r>
      <w:r w:rsidR="00F455DC">
        <w:rPr>
          <w:szCs w:val="24"/>
        </w:rPr>
        <w:tab/>
      </w:r>
      <w:r w:rsidR="00D63DB6">
        <w:rPr>
          <w:szCs w:val="24"/>
        </w:rPr>
        <w:tab/>
      </w:r>
      <w:r w:rsidR="00D63DB6">
        <w:rPr>
          <w:szCs w:val="24"/>
        </w:rPr>
        <w:tab/>
      </w:r>
      <w:r w:rsidR="00D63DB6">
        <w:rPr>
          <w:szCs w:val="24"/>
        </w:rPr>
        <w:tab/>
      </w:r>
      <w:r w:rsidR="001142BD" w:rsidRPr="00432F7C">
        <w:rPr>
          <w:szCs w:val="24"/>
        </w:rPr>
        <w:tab/>
      </w:r>
      <w:r w:rsidR="001142BD" w:rsidRPr="00432F7C">
        <w:rPr>
          <w:szCs w:val="24"/>
        </w:rPr>
        <w:tab/>
      </w:r>
      <w:r w:rsidR="001142BD" w:rsidRPr="00432F7C">
        <w:rPr>
          <w:szCs w:val="24"/>
        </w:rPr>
        <w:tab/>
      </w:r>
      <w:r w:rsidR="001142BD" w:rsidRPr="00432F7C">
        <w:rPr>
          <w:szCs w:val="24"/>
        </w:rPr>
        <w:tab/>
      </w:r>
      <w:r w:rsidR="001142BD" w:rsidRPr="00432F7C">
        <w:rPr>
          <w:szCs w:val="24"/>
        </w:rPr>
        <w:tab/>
      </w:r>
      <w:r w:rsidR="001142BD" w:rsidRPr="00432F7C">
        <w:rPr>
          <w:szCs w:val="24"/>
        </w:rPr>
        <w:tab/>
        <w:t>)</w:t>
      </w:r>
      <w:r w:rsidR="001142BD" w:rsidRPr="00432F7C">
        <w:rPr>
          <w:szCs w:val="24"/>
        </w:rPr>
        <w:tab/>
        <w:t>Dept. No.:</w:t>
      </w:r>
      <w:r w:rsidR="001142BD" w:rsidRPr="00432F7C">
        <w:rPr>
          <w:szCs w:val="24"/>
        </w:rPr>
        <w:tab/>
      </w:r>
    </w:p>
    <w:p w:rsidR="00F455DC" w:rsidRPr="00F455DC" w:rsidRDefault="00737E80" w:rsidP="00737E80">
      <w:pPr>
        <w:spacing w:line="204" w:lineRule="auto"/>
        <w:rPr>
          <w:szCs w:val="24"/>
        </w:rPr>
      </w:pPr>
      <w:r>
        <w:rPr>
          <w:b/>
          <w:szCs w:val="24"/>
        </w:rPr>
        <w:t>________________</w:t>
      </w:r>
      <w:r w:rsidR="001142BD" w:rsidRPr="00432F7C">
        <w:rPr>
          <w:b/>
          <w:szCs w:val="24"/>
        </w:rPr>
        <w:t>,</w:t>
      </w:r>
      <w:r w:rsidR="00F455DC">
        <w:rPr>
          <w:b/>
          <w:szCs w:val="24"/>
        </w:rPr>
        <w:tab/>
      </w:r>
      <w:r w:rsidR="00F455DC">
        <w:rPr>
          <w:b/>
          <w:szCs w:val="24"/>
        </w:rPr>
        <w:tab/>
      </w:r>
      <w:r w:rsidR="00F455DC">
        <w:rPr>
          <w:b/>
          <w:szCs w:val="24"/>
        </w:rPr>
        <w:tab/>
      </w:r>
      <w:r w:rsidR="00F455DC">
        <w:rPr>
          <w:b/>
          <w:szCs w:val="24"/>
        </w:rPr>
        <w:tab/>
      </w:r>
      <w:r w:rsidR="00F455DC">
        <w:rPr>
          <w:szCs w:val="24"/>
        </w:rPr>
        <w:t>)</w:t>
      </w:r>
      <w:r w:rsidR="00660605">
        <w:rPr>
          <w:szCs w:val="24"/>
        </w:rPr>
        <w:tab/>
      </w:r>
    </w:p>
    <w:p w:rsidR="00F455DC" w:rsidRDefault="00D63DB6" w:rsidP="00432F7C">
      <w:pPr>
        <w:spacing w:line="204" w:lineRule="auto"/>
        <w:rPr>
          <w:szCs w:val="24"/>
        </w:rPr>
      </w:pPr>
      <w:r>
        <w:rPr>
          <w:szCs w:val="24"/>
        </w:rPr>
        <w:t xml:space="preserve">DOB: </w:t>
      </w:r>
      <w:r>
        <w:rPr>
          <w:szCs w:val="24"/>
        </w:rPr>
        <w:tab/>
      </w:r>
      <w:r>
        <w:rPr>
          <w:szCs w:val="24"/>
        </w:rPr>
        <w:tab/>
      </w:r>
      <w:r w:rsidR="00F455DC">
        <w:rPr>
          <w:szCs w:val="24"/>
        </w:rPr>
        <w:tab/>
      </w:r>
      <w:r w:rsidR="00F455DC">
        <w:rPr>
          <w:szCs w:val="24"/>
        </w:rPr>
        <w:tab/>
      </w:r>
      <w:r w:rsidR="00F455DC">
        <w:rPr>
          <w:szCs w:val="24"/>
        </w:rPr>
        <w:tab/>
      </w:r>
      <w:r w:rsidR="00F455DC">
        <w:rPr>
          <w:szCs w:val="24"/>
        </w:rPr>
        <w:tab/>
        <w:t>)</w:t>
      </w:r>
      <w:r w:rsidR="00660605">
        <w:rPr>
          <w:szCs w:val="24"/>
        </w:rPr>
        <w:tab/>
      </w:r>
    </w:p>
    <w:p w:rsidR="001142BD" w:rsidRPr="00432F7C" w:rsidRDefault="00F455DC" w:rsidP="00432F7C">
      <w:pPr>
        <w:spacing w:line="204" w:lineRule="auto"/>
        <w:rPr>
          <w:szCs w:val="24"/>
        </w:rPr>
      </w:pPr>
      <w:r>
        <w:rPr>
          <w:szCs w:val="24"/>
        </w:rPr>
        <w:t xml:space="preserve">AGE: </w:t>
      </w:r>
      <w:r>
        <w:rPr>
          <w:szCs w:val="24"/>
        </w:rPr>
        <w:tab/>
      </w:r>
      <w:r w:rsidR="00D63DB6">
        <w:rPr>
          <w:szCs w:val="24"/>
        </w:rPr>
        <w:tab/>
      </w:r>
      <w:r>
        <w:rPr>
          <w:szCs w:val="24"/>
        </w:rPr>
        <w:t>YEARS OLD</w:t>
      </w:r>
      <w:r w:rsidR="001142BD" w:rsidRPr="00432F7C">
        <w:rPr>
          <w:szCs w:val="24"/>
        </w:rPr>
        <w:tab/>
      </w:r>
      <w:r w:rsidR="001142BD" w:rsidRPr="00432F7C">
        <w:rPr>
          <w:szCs w:val="24"/>
        </w:rPr>
        <w:tab/>
      </w:r>
      <w:r w:rsidR="001142BD" w:rsidRPr="00432F7C">
        <w:rPr>
          <w:szCs w:val="24"/>
        </w:rPr>
        <w:tab/>
        <w:t>)</w:t>
      </w:r>
      <w:r w:rsidR="001142BD" w:rsidRPr="00432F7C">
        <w:rPr>
          <w:szCs w:val="24"/>
        </w:rPr>
        <w:tab/>
      </w:r>
    </w:p>
    <w:p w:rsidR="001142BD" w:rsidRPr="00432F7C" w:rsidRDefault="001142BD" w:rsidP="00432F7C">
      <w:pPr>
        <w:spacing w:line="204" w:lineRule="auto"/>
        <w:rPr>
          <w:szCs w:val="24"/>
        </w:rPr>
      </w:pPr>
      <w:r w:rsidRPr="00432F7C">
        <w:rPr>
          <w:szCs w:val="24"/>
        </w:rPr>
        <w:tab/>
      </w:r>
      <w:r w:rsidRPr="00432F7C">
        <w:rPr>
          <w:szCs w:val="24"/>
        </w:rPr>
        <w:tab/>
      </w:r>
      <w:r w:rsidRPr="00432F7C">
        <w:rPr>
          <w:szCs w:val="24"/>
        </w:rPr>
        <w:tab/>
      </w:r>
      <w:r w:rsidRPr="00432F7C">
        <w:rPr>
          <w:szCs w:val="24"/>
        </w:rPr>
        <w:tab/>
      </w:r>
      <w:r w:rsidRPr="00432F7C">
        <w:rPr>
          <w:szCs w:val="24"/>
        </w:rPr>
        <w:tab/>
      </w:r>
      <w:r w:rsidRPr="00432F7C">
        <w:rPr>
          <w:szCs w:val="24"/>
        </w:rPr>
        <w:tab/>
        <w:t>)</w:t>
      </w:r>
    </w:p>
    <w:p w:rsidR="00847645" w:rsidRPr="00432F7C" w:rsidRDefault="00847645" w:rsidP="00432F7C">
      <w:pPr>
        <w:spacing w:line="204" w:lineRule="auto"/>
        <w:rPr>
          <w:szCs w:val="24"/>
        </w:rPr>
      </w:pPr>
      <w:r w:rsidRPr="00432F7C">
        <w:rPr>
          <w:szCs w:val="24"/>
        </w:rPr>
        <w:tab/>
      </w:r>
      <w:r w:rsidRPr="00432F7C">
        <w:rPr>
          <w:szCs w:val="24"/>
        </w:rPr>
        <w:tab/>
      </w:r>
      <w:r w:rsidRPr="00432F7C">
        <w:rPr>
          <w:szCs w:val="24"/>
        </w:rPr>
        <w:tab/>
      </w:r>
      <w:proofErr w:type="gramStart"/>
      <w:r w:rsidRPr="00432F7C">
        <w:rPr>
          <w:szCs w:val="24"/>
        </w:rPr>
        <w:t>A Minor.</w:t>
      </w:r>
      <w:proofErr w:type="gramEnd"/>
      <w:r w:rsidRPr="00432F7C">
        <w:rPr>
          <w:szCs w:val="24"/>
        </w:rPr>
        <w:tab/>
      </w:r>
      <w:r w:rsidRPr="00432F7C">
        <w:rPr>
          <w:szCs w:val="24"/>
        </w:rPr>
        <w:tab/>
        <w:t>)</w:t>
      </w:r>
    </w:p>
    <w:p w:rsidR="001142BD" w:rsidRPr="00432F7C" w:rsidRDefault="00432F7C" w:rsidP="00432F7C">
      <w:pPr>
        <w:spacing w:line="204" w:lineRule="auto"/>
        <w:rPr>
          <w:szCs w:val="24"/>
        </w:rPr>
      </w:pPr>
      <w:r>
        <w:rPr>
          <w:szCs w:val="24"/>
          <w:u w:val="single"/>
        </w:rPr>
        <w:t xml:space="preserve">                                                                        </w:t>
      </w:r>
      <w:r w:rsidR="001142BD" w:rsidRPr="00432F7C">
        <w:rPr>
          <w:szCs w:val="24"/>
        </w:rPr>
        <w:t>)</w:t>
      </w:r>
    </w:p>
    <w:p w:rsidR="00C90FBE" w:rsidRDefault="00C90FBE" w:rsidP="00432F7C">
      <w:pPr>
        <w:spacing w:line="204" w:lineRule="auto"/>
        <w:rPr>
          <w:szCs w:val="24"/>
        </w:rPr>
      </w:pPr>
    </w:p>
    <w:p w:rsidR="00E036DA" w:rsidRDefault="00E036DA" w:rsidP="00432F7C">
      <w:pPr>
        <w:spacing w:line="204" w:lineRule="auto"/>
        <w:rPr>
          <w:szCs w:val="24"/>
        </w:rPr>
      </w:pPr>
    </w:p>
    <w:p w:rsidR="00E036DA" w:rsidRPr="00432F7C" w:rsidRDefault="00E036DA" w:rsidP="00432F7C">
      <w:pPr>
        <w:spacing w:line="204" w:lineRule="auto"/>
        <w:rPr>
          <w:szCs w:val="24"/>
        </w:rPr>
      </w:pPr>
    </w:p>
    <w:p w:rsidR="00F9545D" w:rsidRDefault="003C446A" w:rsidP="003C446A">
      <w:pPr>
        <w:spacing w:line="204" w:lineRule="auto"/>
        <w:jc w:val="center"/>
        <w:rPr>
          <w:b/>
          <w:szCs w:val="24"/>
          <w:u w:val="single"/>
        </w:rPr>
      </w:pPr>
      <w:r>
        <w:rPr>
          <w:b/>
          <w:szCs w:val="24"/>
          <w:u w:val="single"/>
        </w:rPr>
        <w:t>P</w:t>
      </w:r>
      <w:r w:rsidR="00F9545D">
        <w:rPr>
          <w:b/>
          <w:szCs w:val="24"/>
          <w:u w:val="single"/>
        </w:rPr>
        <w:t xml:space="preserve">ETITION FOR SIBLING VISITATION AND </w:t>
      </w:r>
      <w:r>
        <w:rPr>
          <w:b/>
          <w:szCs w:val="24"/>
          <w:u w:val="single"/>
        </w:rPr>
        <w:t xml:space="preserve">MOTION FOR </w:t>
      </w:r>
    </w:p>
    <w:p w:rsidR="001142BD" w:rsidRPr="001A5AAB" w:rsidRDefault="00F9545D" w:rsidP="003C446A">
      <w:pPr>
        <w:spacing w:line="204" w:lineRule="auto"/>
        <w:jc w:val="center"/>
        <w:rPr>
          <w:b/>
          <w:szCs w:val="24"/>
          <w:u w:val="single"/>
        </w:rPr>
      </w:pPr>
      <w:r>
        <w:rPr>
          <w:b/>
          <w:szCs w:val="24"/>
          <w:u w:val="single"/>
        </w:rPr>
        <w:t xml:space="preserve">PAYMENT OF </w:t>
      </w:r>
      <w:r w:rsidR="00137977">
        <w:rPr>
          <w:b/>
          <w:szCs w:val="24"/>
          <w:u w:val="single"/>
        </w:rPr>
        <w:t>TRAVEL COSTS</w:t>
      </w:r>
    </w:p>
    <w:p w:rsidR="00F83F20" w:rsidRPr="00432F7C" w:rsidRDefault="00F83F20" w:rsidP="00432F7C">
      <w:pPr>
        <w:spacing w:line="204" w:lineRule="auto"/>
        <w:jc w:val="center"/>
        <w:rPr>
          <w:szCs w:val="24"/>
        </w:rPr>
      </w:pPr>
    </w:p>
    <w:p w:rsidR="005358B5" w:rsidRDefault="001142BD" w:rsidP="00722939">
      <w:pPr>
        <w:contextualSpacing/>
        <w:jc w:val="both"/>
        <w:rPr>
          <w:szCs w:val="24"/>
        </w:rPr>
      </w:pPr>
      <w:r w:rsidRPr="00432F7C">
        <w:rPr>
          <w:szCs w:val="24"/>
        </w:rPr>
        <w:tab/>
        <w:t xml:space="preserve">COMES NOW, </w:t>
      </w:r>
      <w:r w:rsidR="00120097">
        <w:rPr>
          <w:szCs w:val="24"/>
        </w:rPr>
        <w:t>_____________</w:t>
      </w:r>
      <w:r w:rsidRPr="00432F7C">
        <w:rPr>
          <w:szCs w:val="24"/>
        </w:rPr>
        <w:t xml:space="preserve">, Esq., of </w:t>
      </w:r>
      <w:r w:rsidR="00CF2B93">
        <w:rPr>
          <w:szCs w:val="24"/>
        </w:rPr>
        <w:t>FIRM</w:t>
      </w:r>
      <w:r w:rsidR="00120097">
        <w:rPr>
          <w:szCs w:val="24"/>
        </w:rPr>
        <w:t>,</w:t>
      </w:r>
      <w:r w:rsidRPr="00432F7C">
        <w:rPr>
          <w:szCs w:val="24"/>
        </w:rPr>
        <w:t xml:space="preserve"> </w:t>
      </w:r>
      <w:r w:rsidR="008738D1">
        <w:rPr>
          <w:szCs w:val="24"/>
        </w:rPr>
        <w:t>by and on behalf of</w:t>
      </w:r>
      <w:r w:rsidR="00D63DB6">
        <w:rPr>
          <w:szCs w:val="24"/>
        </w:rPr>
        <w:t xml:space="preserve"> </w:t>
      </w:r>
      <w:r w:rsidR="00CF2B93">
        <w:rPr>
          <w:b/>
          <w:szCs w:val="24"/>
        </w:rPr>
        <w:t>CLIENT</w:t>
      </w:r>
      <w:r w:rsidRPr="00432F7C">
        <w:rPr>
          <w:b/>
          <w:szCs w:val="24"/>
        </w:rPr>
        <w:t xml:space="preserve">, </w:t>
      </w:r>
      <w:r w:rsidRPr="00432F7C">
        <w:rPr>
          <w:szCs w:val="24"/>
        </w:rPr>
        <w:t>the minor chil</w:t>
      </w:r>
      <w:r w:rsidR="008738D1">
        <w:rPr>
          <w:szCs w:val="24"/>
        </w:rPr>
        <w:t xml:space="preserve">d in the above-entitled action, and brings a </w:t>
      </w:r>
      <w:r w:rsidR="00570985">
        <w:rPr>
          <w:szCs w:val="24"/>
        </w:rPr>
        <w:t>Petition for Sibling Visitation and</w:t>
      </w:r>
      <w:r w:rsidR="0013101D">
        <w:rPr>
          <w:szCs w:val="24"/>
        </w:rPr>
        <w:t xml:space="preserve"> </w:t>
      </w:r>
      <w:r w:rsidR="008738D1">
        <w:rPr>
          <w:szCs w:val="24"/>
        </w:rPr>
        <w:t>Motion for Payment of Travel Costs</w:t>
      </w:r>
      <w:r w:rsidR="00570985">
        <w:rPr>
          <w:szCs w:val="24"/>
        </w:rPr>
        <w:t>.</w:t>
      </w:r>
    </w:p>
    <w:p w:rsidR="00787B26" w:rsidRDefault="00787B26" w:rsidP="00722939">
      <w:pPr>
        <w:ind w:firstLine="720"/>
        <w:jc w:val="both"/>
      </w:pPr>
      <w:r>
        <w:t xml:space="preserve">This </w:t>
      </w:r>
      <w:r w:rsidR="00B40519">
        <w:t xml:space="preserve">Petition </w:t>
      </w:r>
      <w:r>
        <w:t xml:space="preserve">is based upon the following Memorandum of Points and Authorities, the papers and pleadings on file </w:t>
      </w:r>
      <w:proofErr w:type="gramStart"/>
      <w:r>
        <w:t>herein,</w:t>
      </w:r>
      <w:proofErr w:type="gramEnd"/>
      <w:r>
        <w:t xml:space="preserve"> and such other documentary evidence as may be presented at the hearing on this </w:t>
      </w:r>
      <w:r w:rsidR="00B40519">
        <w:t>Petition</w:t>
      </w:r>
      <w:r>
        <w:t>.</w:t>
      </w:r>
    </w:p>
    <w:p w:rsidR="00494EE3" w:rsidRDefault="00660605" w:rsidP="00494EE3">
      <w:r>
        <w:tab/>
      </w:r>
      <w:r>
        <w:tab/>
      </w:r>
      <w:proofErr w:type="gramStart"/>
      <w:r>
        <w:t>DATED this ______ day of March, 2010.</w:t>
      </w:r>
      <w:proofErr w:type="gramEnd"/>
    </w:p>
    <w:p w:rsidR="00120097" w:rsidRDefault="00660605" w:rsidP="00120097">
      <w:pPr>
        <w:spacing w:line="204" w:lineRule="auto"/>
        <w:contextualSpacing/>
      </w:pPr>
      <w:r>
        <w:tab/>
      </w:r>
      <w:r>
        <w:tab/>
      </w:r>
      <w:r>
        <w:tab/>
      </w:r>
      <w:r>
        <w:tab/>
      </w:r>
      <w:r>
        <w:tab/>
      </w:r>
    </w:p>
    <w:p w:rsidR="00B40519" w:rsidRDefault="00660605" w:rsidP="00B40519">
      <w:pPr>
        <w:spacing w:line="204" w:lineRule="auto"/>
      </w:pPr>
      <w:r>
        <w:tab/>
      </w:r>
    </w:p>
    <w:p w:rsidR="00E90489" w:rsidRDefault="00E90489" w:rsidP="00B40519">
      <w:pPr>
        <w:jc w:val="center"/>
        <w:rPr>
          <w:b/>
          <w:u w:val="single"/>
        </w:rPr>
      </w:pPr>
    </w:p>
    <w:p w:rsidR="00660605" w:rsidRDefault="00120097" w:rsidP="002B61B2">
      <w:pPr>
        <w:spacing w:line="204" w:lineRule="auto"/>
        <w:jc w:val="center"/>
        <w:rPr>
          <w:b/>
          <w:u w:val="single"/>
        </w:rPr>
      </w:pPr>
      <w:r>
        <w:rPr>
          <w:b/>
          <w:u w:val="single"/>
        </w:rPr>
        <w:br w:type="page"/>
      </w:r>
      <w:r w:rsidR="00B40519">
        <w:rPr>
          <w:b/>
          <w:u w:val="single"/>
        </w:rPr>
        <w:lastRenderedPageBreak/>
        <w:t>NOTICE OF HEARING ON PETITION FOR SIBLING VISITATION AND MOTION FOR PAYMENT OF TRAVEL COSTS</w:t>
      </w:r>
    </w:p>
    <w:p w:rsidR="002B61B2" w:rsidRDefault="002B61B2" w:rsidP="008C46A4">
      <w:pPr>
        <w:jc w:val="center"/>
      </w:pPr>
    </w:p>
    <w:p w:rsidR="00B40519" w:rsidRDefault="00B40519" w:rsidP="00711344">
      <w:pPr>
        <w:spacing w:line="204" w:lineRule="auto"/>
        <w:ind w:left="1440" w:hanging="720"/>
        <w:jc w:val="both"/>
      </w:pPr>
      <w:r>
        <w:t>TO:</w:t>
      </w:r>
      <w:r>
        <w:tab/>
      </w:r>
      <w:r w:rsidR="00711344">
        <w:t>NAME</w:t>
      </w:r>
      <w:r w:rsidR="00E90489">
        <w:t xml:space="preserve">, </w:t>
      </w:r>
      <w:r w:rsidR="00711344">
        <w:t xml:space="preserve">ESQ., DEPUTY DISTRICT ATTORNEY, </w:t>
      </w:r>
      <w:proofErr w:type="gramStart"/>
      <w:r w:rsidR="00711344">
        <w:t>JUVENILE</w:t>
      </w:r>
      <w:proofErr w:type="gramEnd"/>
      <w:r w:rsidR="00711344">
        <w:t xml:space="preserve"> DIVISION </w:t>
      </w:r>
    </w:p>
    <w:p w:rsidR="00711344" w:rsidRDefault="00711344" w:rsidP="00711344">
      <w:pPr>
        <w:spacing w:line="204" w:lineRule="auto"/>
        <w:ind w:left="1440" w:hanging="720"/>
        <w:jc w:val="both"/>
      </w:pPr>
    </w:p>
    <w:p w:rsidR="00B40519" w:rsidRDefault="00B40519" w:rsidP="00711344">
      <w:pPr>
        <w:spacing w:line="204" w:lineRule="auto"/>
        <w:jc w:val="both"/>
      </w:pPr>
      <w:r>
        <w:tab/>
        <w:t>TO:</w:t>
      </w:r>
      <w:r w:rsidR="00E90489">
        <w:tab/>
      </w:r>
      <w:r w:rsidR="00B54508">
        <w:t xml:space="preserve">NAME, CASE MANAGER, </w:t>
      </w:r>
      <w:proofErr w:type="gramStart"/>
      <w:r w:rsidR="00E90489">
        <w:t>DEPARTMENT</w:t>
      </w:r>
      <w:proofErr w:type="gramEnd"/>
      <w:r w:rsidR="00E90489">
        <w:t xml:space="preserve"> OF FAMILY SERVICES </w:t>
      </w:r>
    </w:p>
    <w:p w:rsidR="00711344" w:rsidRDefault="00711344" w:rsidP="00711344">
      <w:pPr>
        <w:spacing w:line="204" w:lineRule="auto"/>
        <w:jc w:val="both"/>
      </w:pPr>
    </w:p>
    <w:p w:rsidR="00182F36" w:rsidRDefault="00182F36" w:rsidP="00B40519">
      <w:pPr>
        <w:jc w:val="both"/>
      </w:pPr>
      <w:r>
        <w:tab/>
        <w:t xml:space="preserve">YOU, AND EACH OF YOU, WILL PLEASE TAKE NOTICE that the undersigned will bring the foregoing </w:t>
      </w:r>
      <w:r w:rsidRPr="00182F36">
        <w:t>PETITION FOR SIBLING VISITATION AND MOTION FOR PAYMENT OF TRAVEL COSTS</w:t>
      </w:r>
      <w:r>
        <w:t xml:space="preserve"> </w:t>
      </w:r>
      <w:r w:rsidR="00493202">
        <w:t>on for hearing before the above-entitled</w:t>
      </w:r>
      <w:r>
        <w:t xml:space="preserve"> Court on the _______ day of ______________, 2010, at _______.m in Department </w:t>
      </w:r>
      <w:r w:rsidR="00B54508">
        <w:t>_____.</w:t>
      </w:r>
    </w:p>
    <w:p w:rsidR="00182F36" w:rsidRDefault="00182F36" w:rsidP="00182F36">
      <w:r>
        <w:tab/>
      </w:r>
      <w:r>
        <w:tab/>
      </w:r>
      <w:proofErr w:type="gramStart"/>
      <w:r>
        <w:t>DATED this ______ day of March, 2010.</w:t>
      </w:r>
      <w:proofErr w:type="gramEnd"/>
    </w:p>
    <w:p w:rsidR="00E036DA" w:rsidRDefault="00E036DA" w:rsidP="00182F36"/>
    <w:p w:rsidR="00B40519" w:rsidRDefault="00182F36" w:rsidP="00B54508">
      <w:pPr>
        <w:spacing w:line="204" w:lineRule="auto"/>
        <w:contextualSpacing/>
        <w:rPr>
          <w:szCs w:val="24"/>
        </w:rPr>
      </w:pPr>
      <w:r>
        <w:tab/>
      </w:r>
      <w:r>
        <w:tab/>
      </w:r>
      <w:r>
        <w:tab/>
      </w:r>
      <w:r>
        <w:tab/>
      </w:r>
      <w:r>
        <w:tab/>
      </w:r>
    </w:p>
    <w:p w:rsidR="00787B26" w:rsidRDefault="00787B26" w:rsidP="00787B26">
      <w:pPr>
        <w:jc w:val="center"/>
        <w:rPr>
          <w:b/>
          <w:u w:val="single"/>
        </w:rPr>
      </w:pPr>
      <w:r>
        <w:rPr>
          <w:b/>
          <w:u w:val="single"/>
        </w:rPr>
        <w:t>MEMORANDUM OF POINTS AND AUTHORITIES</w:t>
      </w:r>
    </w:p>
    <w:p w:rsidR="00787B26" w:rsidRPr="001042A1" w:rsidRDefault="00787B26" w:rsidP="00787B26">
      <w:pPr>
        <w:jc w:val="center"/>
        <w:rPr>
          <w:b/>
          <w:u w:val="single"/>
        </w:rPr>
      </w:pPr>
      <w:r>
        <w:rPr>
          <w:b/>
        </w:rPr>
        <w:t xml:space="preserve">I. </w:t>
      </w:r>
      <w:r w:rsidRPr="001042A1">
        <w:rPr>
          <w:b/>
        </w:rPr>
        <w:t>FACTS</w:t>
      </w:r>
    </w:p>
    <w:p w:rsidR="002B0043" w:rsidRDefault="00D63DB6" w:rsidP="00443F5E">
      <w:pPr>
        <w:ind w:firstLine="720"/>
        <w:jc w:val="both"/>
      </w:pPr>
      <w:r>
        <w:t>CLIENT</w:t>
      </w:r>
      <w:r w:rsidR="002B0043">
        <w:t xml:space="preserve"> was brought into care on </w:t>
      </w:r>
      <w:r>
        <w:t>DATE</w:t>
      </w:r>
      <w:r w:rsidR="002B0043">
        <w:t xml:space="preserve">.  </w:t>
      </w:r>
      <w:r>
        <w:t xml:space="preserve">CLIENT </w:t>
      </w:r>
      <w:r w:rsidR="002B0043">
        <w:t xml:space="preserve">has a brother, </w:t>
      </w:r>
      <w:r>
        <w:t>SIBLING</w:t>
      </w:r>
      <w:r w:rsidR="002B0043">
        <w:t xml:space="preserve">, who is in the care of his fictive kin in </w:t>
      </w:r>
      <w:r>
        <w:t>X</w:t>
      </w:r>
      <w:r w:rsidR="002B0043">
        <w:t xml:space="preserve">.  </w:t>
      </w:r>
      <w:r>
        <w:t xml:space="preserve">CLIENT </w:t>
      </w:r>
      <w:r w:rsidR="00443F5E">
        <w:t>currently resides with her fictive kin</w:t>
      </w:r>
      <w:r w:rsidR="00983382">
        <w:t xml:space="preserve">, </w:t>
      </w:r>
      <w:r w:rsidR="0056251A">
        <w:t>FICTIVE KIN</w:t>
      </w:r>
      <w:r w:rsidR="00443F5E">
        <w:t xml:space="preserve">.  </w:t>
      </w:r>
      <w:r>
        <w:t xml:space="preserve">CLIENT </w:t>
      </w:r>
      <w:r w:rsidR="00443F5E">
        <w:t xml:space="preserve">has expressed her desire to visit her </w:t>
      </w:r>
      <w:r>
        <w:t>SIBLING in X</w:t>
      </w:r>
      <w:r w:rsidR="00443F5E">
        <w:t>, but the</w:t>
      </w:r>
      <w:r w:rsidR="00D00153">
        <w:t>re is no court order requiring visitation and the</w:t>
      </w:r>
      <w:r w:rsidR="00443F5E">
        <w:t xml:space="preserve"> Department of Family Services (DFS) has refused to pay for </w:t>
      </w:r>
      <w:r>
        <w:t>CLIENT to visit SIBLING</w:t>
      </w:r>
      <w:r w:rsidR="00443F5E">
        <w:t>.</w:t>
      </w:r>
      <w:r w:rsidR="00182F36">
        <w:t xml:space="preserve">  </w:t>
      </w:r>
      <w:r>
        <w:t xml:space="preserve">CLIENT </w:t>
      </w:r>
      <w:r w:rsidR="00182F36">
        <w:t xml:space="preserve">wishes to visit during her and her </w:t>
      </w:r>
      <w:r w:rsidR="0056251A">
        <w:t>brother’s</w:t>
      </w:r>
      <w:r>
        <w:t xml:space="preserve"> </w:t>
      </w:r>
      <w:r w:rsidR="00182F36">
        <w:t>Spring Break, the first week of April.</w:t>
      </w:r>
    </w:p>
    <w:p w:rsidR="00787B26" w:rsidRDefault="00787B26" w:rsidP="00787B26">
      <w:pPr>
        <w:jc w:val="center"/>
      </w:pPr>
      <w:r>
        <w:rPr>
          <w:b/>
        </w:rPr>
        <w:t>II. LEGAL ARGUMENT</w:t>
      </w:r>
    </w:p>
    <w:p w:rsidR="00443F5E" w:rsidRDefault="0013101D" w:rsidP="002B61B2">
      <w:pPr>
        <w:numPr>
          <w:ilvl w:val="0"/>
          <w:numId w:val="8"/>
        </w:numPr>
        <w:spacing w:line="204" w:lineRule="auto"/>
        <w:jc w:val="both"/>
        <w:rPr>
          <w:b/>
        </w:rPr>
      </w:pPr>
      <w:r>
        <w:rPr>
          <w:b/>
        </w:rPr>
        <w:t xml:space="preserve">This Court should order sibling visitation because visiting </w:t>
      </w:r>
      <w:r w:rsidR="0056251A">
        <w:rPr>
          <w:b/>
        </w:rPr>
        <w:t>SIBLING</w:t>
      </w:r>
      <w:r>
        <w:rPr>
          <w:b/>
        </w:rPr>
        <w:t xml:space="preserve"> is in </w:t>
      </w:r>
      <w:r w:rsidR="0056251A">
        <w:rPr>
          <w:b/>
        </w:rPr>
        <w:t>CLIENT</w:t>
      </w:r>
      <w:r>
        <w:rPr>
          <w:b/>
        </w:rPr>
        <w:t>’s best interest.</w:t>
      </w:r>
    </w:p>
    <w:p w:rsidR="002B61B2" w:rsidRPr="00F148D3" w:rsidRDefault="002B61B2" w:rsidP="002B61B2">
      <w:pPr>
        <w:spacing w:line="204" w:lineRule="auto"/>
        <w:ind w:left="1080"/>
        <w:jc w:val="both"/>
        <w:rPr>
          <w:b/>
        </w:rPr>
      </w:pPr>
    </w:p>
    <w:p w:rsidR="00C2109E" w:rsidRDefault="003C446A" w:rsidP="00C2109E">
      <w:pPr>
        <w:ind w:firstLine="720"/>
        <w:jc w:val="both"/>
      </w:pPr>
      <w:r>
        <w:t xml:space="preserve">If a child is not placed with siblings, </w:t>
      </w:r>
      <w:r w:rsidR="001B66B7">
        <w:t>the Department of Family Services (“</w:t>
      </w:r>
      <w:r>
        <w:t>DFS</w:t>
      </w:r>
      <w:r w:rsidR="001B66B7">
        <w:t>”)</w:t>
      </w:r>
      <w:r>
        <w:t xml:space="preserve"> must prepare “a plan for the child to visit his siblings, which must be approved by the court.”  NRS § 432B.580(2</w:t>
      </w:r>
      <w:proofErr w:type="gramStart"/>
      <w:r>
        <w:t>)(</w:t>
      </w:r>
      <w:proofErr w:type="gramEnd"/>
      <w:r>
        <w:t>b)</w:t>
      </w:r>
      <w:r w:rsidR="00D3041C">
        <w:t>(4)</w:t>
      </w:r>
      <w:r>
        <w:t xml:space="preserve">(II).  </w:t>
      </w:r>
      <w:r w:rsidR="00A53033">
        <w:t>DFS “</w:t>
      </w:r>
      <w:r w:rsidR="00A53033">
        <w:rPr>
          <w:i/>
        </w:rPr>
        <w:t>must</w:t>
      </w:r>
      <w:r w:rsidR="00A53033">
        <w:t xml:space="preserve"> request the court to issue an order requiring the visitation set forth in the plan for visitation.”  NRS § </w:t>
      </w:r>
      <w:proofErr w:type="gramStart"/>
      <w:r w:rsidR="00A53033">
        <w:t>432B.480(</w:t>
      </w:r>
      <w:proofErr w:type="gramEnd"/>
      <w:r w:rsidR="00A53033">
        <w:t>4)</w:t>
      </w:r>
      <w:r w:rsidR="0044730A">
        <w:t>. (</w:t>
      </w:r>
      <w:proofErr w:type="gramStart"/>
      <w:r w:rsidR="00A53033">
        <w:t>emphasis</w:t>
      </w:r>
      <w:proofErr w:type="gramEnd"/>
      <w:r w:rsidR="00A53033">
        <w:t xml:space="preserve"> added</w:t>
      </w:r>
      <w:r w:rsidR="0044730A">
        <w:t>)</w:t>
      </w:r>
      <w:r w:rsidR="00A53033">
        <w:t xml:space="preserve">  </w:t>
      </w:r>
      <w:r w:rsidR="00576D14">
        <w:t xml:space="preserve">Additionally, NRS </w:t>
      </w:r>
      <w:proofErr w:type="gramStart"/>
      <w:r w:rsidR="00576D14">
        <w:t>125C.050(</w:t>
      </w:r>
      <w:proofErr w:type="gramEnd"/>
      <w:r w:rsidR="00D952E6">
        <w:t>2</w:t>
      </w:r>
      <w:r w:rsidR="00C2109E">
        <w:t>)</w:t>
      </w:r>
      <w:r w:rsidR="00576D14">
        <w:t xml:space="preserve"> provides a reasonable right of visitation to </w:t>
      </w:r>
      <w:r w:rsidR="0013101D">
        <w:t xml:space="preserve">someone with whom the child has established a meaningful relationship.  </w:t>
      </w:r>
    </w:p>
    <w:p w:rsidR="001B66B7" w:rsidRDefault="00F148D3" w:rsidP="001B66B7">
      <w:pPr>
        <w:ind w:firstLine="720"/>
        <w:jc w:val="both"/>
      </w:pPr>
      <w:r>
        <w:lastRenderedPageBreak/>
        <w:t xml:space="preserve">There is no plan for visitation between </w:t>
      </w:r>
      <w:r w:rsidR="0056251A">
        <w:t xml:space="preserve">CLIENT </w:t>
      </w:r>
      <w:r>
        <w:t xml:space="preserve">and </w:t>
      </w:r>
      <w:r w:rsidR="0056251A">
        <w:t>SIBLING</w:t>
      </w:r>
      <w:r>
        <w:t xml:space="preserve">.  </w:t>
      </w:r>
      <w:r w:rsidR="00576D14">
        <w:t xml:space="preserve">DFS’s case plan acknowledges that </w:t>
      </w:r>
      <w:r w:rsidR="0056251A">
        <w:t>SIBLING</w:t>
      </w:r>
      <w:r w:rsidR="00576D14">
        <w:t xml:space="preserve"> lives in </w:t>
      </w:r>
      <w:r w:rsidR="0056251A">
        <w:t xml:space="preserve">X </w:t>
      </w:r>
      <w:r w:rsidR="00576D14">
        <w:t xml:space="preserve">with his legal guardian; however, DFS has never asked for an order for sibling visitation.  </w:t>
      </w:r>
      <w:r w:rsidR="0056251A">
        <w:t xml:space="preserve">CLIENT </w:t>
      </w:r>
      <w:r w:rsidR="0013101D">
        <w:t xml:space="preserve">has established a meaningful relationship with </w:t>
      </w:r>
      <w:r w:rsidR="0056251A">
        <w:t>SIBLING</w:t>
      </w:r>
      <w:r w:rsidR="0013101D">
        <w:t xml:space="preserve">, and it is in her best interest to visit him in </w:t>
      </w:r>
      <w:r w:rsidR="0056251A">
        <w:t>X</w:t>
      </w:r>
      <w:r w:rsidR="0013101D">
        <w:t xml:space="preserve">.  </w:t>
      </w:r>
      <w:r w:rsidR="0056251A">
        <w:t xml:space="preserve">CLIENT </w:t>
      </w:r>
      <w:r w:rsidR="0013101D">
        <w:t xml:space="preserve">has expressed a desire to visit </w:t>
      </w:r>
      <w:r w:rsidR="0056251A">
        <w:t>SIBLING</w:t>
      </w:r>
      <w:r w:rsidR="0013101D">
        <w:t xml:space="preserve">, and she has no close ties to any other family.  It is important for </w:t>
      </w:r>
      <w:r w:rsidR="0056251A">
        <w:t xml:space="preserve">CLIENT </w:t>
      </w:r>
      <w:r w:rsidR="0013101D">
        <w:t xml:space="preserve">to maintain contact with </w:t>
      </w:r>
      <w:r w:rsidR="0056251A">
        <w:t xml:space="preserve">SIBLING </w:t>
      </w:r>
      <w:r w:rsidR="0013101D">
        <w:t xml:space="preserve">because he is her brother, and it is the policy of Nevada to </w:t>
      </w:r>
      <w:r w:rsidR="00F9545D">
        <w:t>continue</w:t>
      </w:r>
      <w:r w:rsidR="0013101D">
        <w:t xml:space="preserve"> strong sibling bonds</w:t>
      </w:r>
      <w:r w:rsidR="00F9545D">
        <w:t xml:space="preserve"> despite separate placements</w:t>
      </w:r>
      <w:r w:rsidR="0013101D">
        <w:t>.</w:t>
      </w:r>
    </w:p>
    <w:p w:rsidR="00D00153" w:rsidRPr="006D2AE3" w:rsidRDefault="001B66B7" w:rsidP="006D2AE3">
      <w:pPr>
        <w:numPr>
          <w:ilvl w:val="0"/>
          <w:numId w:val="8"/>
        </w:numPr>
        <w:jc w:val="both"/>
        <w:rPr>
          <w:b/>
        </w:rPr>
      </w:pPr>
      <w:r w:rsidRPr="006D2AE3">
        <w:rPr>
          <w:b/>
        </w:rPr>
        <w:t xml:space="preserve">DFS is statutorily required to pay for </w:t>
      </w:r>
      <w:r w:rsidR="0056251A">
        <w:rPr>
          <w:b/>
        </w:rPr>
        <w:t>CLIENT</w:t>
      </w:r>
      <w:r w:rsidRPr="006D2AE3">
        <w:rPr>
          <w:b/>
        </w:rPr>
        <w:t xml:space="preserve"> to visit </w:t>
      </w:r>
      <w:r w:rsidR="0056251A">
        <w:rPr>
          <w:b/>
        </w:rPr>
        <w:t>SIBLING</w:t>
      </w:r>
      <w:r w:rsidRPr="006D2AE3">
        <w:rPr>
          <w:b/>
        </w:rPr>
        <w:t xml:space="preserve"> in </w:t>
      </w:r>
      <w:r w:rsidR="0056251A">
        <w:rPr>
          <w:b/>
        </w:rPr>
        <w:t>X</w:t>
      </w:r>
      <w:r w:rsidRPr="006D2AE3">
        <w:rPr>
          <w:b/>
        </w:rPr>
        <w:t>.</w:t>
      </w:r>
    </w:p>
    <w:p w:rsidR="00F148D3" w:rsidRDefault="00F148D3" w:rsidP="00576D14">
      <w:pPr>
        <w:ind w:firstLine="720"/>
        <w:jc w:val="both"/>
      </w:pPr>
      <w:r>
        <w:t xml:space="preserve">Nevada law requires DFS to provide maintenance payments for </w:t>
      </w:r>
      <w:r w:rsidR="0056251A">
        <w:t>CLIENT</w:t>
      </w:r>
      <w:r>
        <w:t xml:space="preserve">’s transportation for sibling visitation.  NRS 432.020 provides: </w:t>
      </w:r>
    </w:p>
    <w:p w:rsidR="00F148D3" w:rsidRDefault="00F148D3" w:rsidP="00576D14">
      <w:pPr>
        <w:ind w:left="720" w:right="792"/>
        <w:jc w:val="both"/>
      </w:pPr>
      <w:r>
        <w:t xml:space="preserve">“An agency which provides child welfare services </w:t>
      </w:r>
      <w:r w:rsidRPr="00845D4B">
        <w:rPr>
          <w:i/>
        </w:rPr>
        <w:t>shall</w:t>
      </w:r>
      <w:r>
        <w:t>:</w:t>
      </w:r>
    </w:p>
    <w:p w:rsidR="00F148D3" w:rsidRDefault="00F148D3" w:rsidP="002B61B2">
      <w:pPr>
        <w:spacing w:line="204" w:lineRule="auto"/>
        <w:ind w:left="720" w:right="792"/>
        <w:jc w:val="both"/>
      </w:pPr>
      <w:r>
        <w:t xml:space="preserve">1.  Provide, to the extent that support is not otherwise required by court order or pursuant to specific statute, maintenance and special services to:    </w:t>
      </w:r>
    </w:p>
    <w:p w:rsidR="00F148D3" w:rsidRDefault="00F148D3" w:rsidP="002B61B2">
      <w:pPr>
        <w:spacing w:line="204" w:lineRule="auto"/>
        <w:ind w:left="720" w:right="792"/>
        <w:jc w:val="both"/>
      </w:pPr>
      <w:r>
        <w:t xml:space="preserve"> …(b) Children who are placed in the custody of the agency which provides child welfare services, and who are placed in foster homes, homes of relatives other than parents or other facilities or institutions…”  NRS 432.020 (emphasis added).</w:t>
      </w:r>
    </w:p>
    <w:p w:rsidR="002B61B2" w:rsidRDefault="002B61B2" w:rsidP="002B61B2">
      <w:pPr>
        <w:ind w:left="720" w:right="792"/>
        <w:jc w:val="both"/>
      </w:pPr>
    </w:p>
    <w:p w:rsidR="00F148D3" w:rsidRDefault="00F148D3" w:rsidP="00576D14">
      <w:pPr>
        <w:ind w:right="-18" w:firstLine="720"/>
        <w:jc w:val="both"/>
      </w:pPr>
      <w:r>
        <w:t xml:space="preserve">These maintenance payments are intended to compensate the care provider for “general expenses for care such as board, shelter, clothing, transportation and other necessary or incidental expenses.”  NRS 432.010(7).  </w:t>
      </w:r>
    </w:p>
    <w:p w:rsidR="006D2AE3" w:rsidRDefault="0056251A" w:rsidP="006D2AE3">
      <w:pPr>
        <w:ind w:right="-18" w:firstLine="720"/>
        <w:jc w:val="both"/>
      </w:pPr>
      <w:r>
        <w:t>CLIENT</w:t>
      </w:r>
      <w:r w:rsidR="0013101D">
        <w:t xml:space="preserve"> is placed with her fictive kin</w:t>
      </w:r>
      <w:r w:rsidR="00983382">
        <w:t xml:space="preserve">, </w:t>
      </w:r>
      <w:r>
        <w:t>FICTIVE KIN</w:t>
      </w:r>
      <w:r w:rsidR="00983382">
        <w:t>,</w:t>
      </w:r>
      <w:r w:rsidR="0013101D">
        <w:t xml:space="preserve"> in Las Vegas, </w:t>
      </w:r>
      <w:r w:rsidR="00F9545D">
        <w:t>but</w:t>
      </w:r>
      <w:r w:rsidR="0013101D">
        <w:t xml:space="preserve"> </w:t>
      </w:r>
      <w:r>
        <w:t>SIBLING</w:t>
      </w:r>
      <w:r w:rsidR="0013101D">
        <w:t xml:space="preserve"> is placed in </w:t>
      </w:r>
      <w:r>
        <w:t>X</w:t>
      </w:r>
      <w:r w:rsidR="0013101D">
        <w:t xml:space="preserve">. </w:t>
      </w:r>
      <w:r w:rsidR="00983382">
        <w:t>The statute explicitly requires DFS to pay for transportation costs</w:t>
      </w:r>
      <w:r w:rsidR="00F9545D">
        <w:t>, which includes transportation to visit siblings</w:t>
      </w:r>
      <w:r w:rsidR="00983382">
        <w:t xml:space="preserve">.  Additionally, DFS must pay for “other necessary or incidental expenses” related to the visitation.  If DFS did not pay for </w:t>
      </w:r>
      <w:r>
        <w:t>CLIENT</w:t>
      </w:r>
      <w:r w:rsidR="00983382">
        <w:t xml:space="preserve"> to visit </w:t>
      </w:r>
      <w:r>
        <w:t>SIBLING</w:t>
      </w:r>
      <w:r w:rsidR="00983382">
        <w:t xml:space="preserve">, it would be cost prohibitive for her.  It would undermine an order for sibling visitation to make </w:t>
      </w:r>
      <w:r>
        <w:t>CLIENT</w:t>
      </w:r>
      <w:r w:rsidR="00983382">
        <w:t xml:space="preserve"> or her fictive kin bear the costs of transportation and other incidental expenses, and she would never be able to visit her brother in </w:t>
      </w:r>
      <w:r>
        <w:t>X</w:t>
      </w:r>
      <w:r w:rsidR="00983382">
        <w:t xml:space="preserve">.  </w:t>
      </w:r>
      <w:r>
        <w:t>CLIENT</w:t>
      </w:r>
      <w:r w:rsidR="00983382">
        <w:t xml:space="preserve"> and </w:t>
      </w:r>
      <w:r>
        <w:t>FICTIVE KIN</w:t>
      </w:r>
      <w:r w:rsidR="00983382">
        <w:t xml:space="preserve"> are statutorily entitled to maintenance payments to facilitate visitation between </w:t>
      </w:r>
      <w:r>
        <w:t>CLIENT</w:t>
      </w:r>
      <w:r w:rsidR="00983382">
        <w:t xml:space="preserve"> and </w:t>
      </w:r>
      <w:r>
        <w:t>SIBLING</w:t>
      </w:r>
      <w:r w:rsidR="00983382">
        <w:t>.</w:t>
      </w:r>
    </w:p>
    <w:p w:rsidR="006D2AE3" w:rsidRDefault="006D2AE3" w:rsidP="006D2AE3">
      <w:pPr>
        <w:ind w:right="-18" w:firstLine="720"/>
        <w:jc w:val="both"/>
      </w:pPr>
    </w:p>
    <w:p w:rsidR="006D2AE3" w:rsidRDefault="006D2AE3" w:rsidP="006D2AE3">
      <w:pPr>
        <w:ind w:right="-14"/>
      </w:pPr>
      <w:r>
        <w:t>/ / /</w:t>
      </w:r>
    </w:p>
    <w:p w:rsidR="00787B26" w:rsidRPr="00182F36" w:rsidRDefault="00182F36" w:rsidP="00101C02">
      <w:pPr>
        <w:jc w:val="center"/>
        <w:rPr>
          <w:b/>
        </w:rPr>
      </w:pPr>
      <w:r w:rsidRPr="00182F36">
        <w:rPr>
          <w:b/>
        </w:rPr>
        <w:lastRenderedPageBreak/>
        <w:t xml:space="preserve">III. </w:t>
      </w:r>
      <w:r w:rsidR="00787B26" w:rsidRPr="00182F36">
        <w:rPr>
          <w:b/>
        </w:rPr>
        <w:t>CONCLUSION</w:t>
      </w:r>
    </w:p>
    <w:p w:rsidR="00787B26" w:rsidRDefault="00787B26" w:rsidP="00182F36">
      <w:pPr>
        <w:ind w:firstLine="720"/>
      </w:pPr>
      <w:r>
        <w:t xml:space="preserve">Based on the foregoing, </w:t>
      </w:r>
      <w:r w:rsidR="0056251A">
        <w:t>CLIENT</w:t>
      </w:r>
      <w:r>
        <w:t xml:space="preserve"> respectfully requests that:</w:t>
      </w:r>
    </w:p>
    <w:p w:rsidR="00787B26" w:rsidRDefault="00F9545D" w:rsidP="00787B26">
      <w:pPr>
        <w:pStyle w:val="ListParagraph"/>
        <w:numPr>
          <w:ilvl w:val="0"/>
          <w:numId w:val="7"/>
        </w:numPr>
      </w:pPr>
      <w:r>
        <w:t xml:space="preserve">This Court order sibling visitation between </w:t>
      </w:r>
      <w:r w:rsidR="0056251A">
        <w:t>CLIENT</w:t>
      </w:r>
      <w:r>
        <w:t xml:space="preserve"> and </w:t>
      </w:r>
      <w:r w:rsidR="0056251A">
        <w:t>SIBLING</w:t>
      </w:r>
      <w:r>
        <w:t>.</w:t>
      </w:r>
    </w:p>
    <w:p w:rsidR="00F9545D" w:rsidRDefault="00C3574B" w:rsidP="00787B26">
      <w:pPr>
        <w:pStyle w:val="ListParagraph"/>
        <w:numPr>
          <w:ilvl w:val="0"/>
          <w:numId w:val="7"/>
        </w:numPr>
      </w:pPr>
      <w:r>
        <w:t>This Court require D</w:t>
      </w:r>
      <w:r w:rsidR="00F9545D">
        <w:t xml:space="preserve">FS to make a maintenance payment to </w:t>
      </w:r>
      <w:r w:rsidR="0056251A">
        <w:t>CLIENT</w:t>
      </w:r>
      <w:r w:rsidR="00F9545D">
        <w:t xml:space="preserve"> and </w:t>
      </w:r>
      <w:r w:rsidR="0056251A">
        <w:t>FICTIVE KIN</w:t>
      </w:r>
      <w:r w:rsidR="00F9545D">
        <w:t xml:space="preserve"> to facilitate visitation between </w:t>
      </w:r>
      <w:r w:rsidR="0056251A">
        <w:t>CLIENT</w:t>
      </w:r>
      <w:r w:rsidR="00F9545D">
        <w:t xml:space="preserve"> and </w:t>
      </w:r>
      <w:r w:rsidR="0056251A">
        <w:t>SIBLING</w:t>
      </w:r>
      <w:r w:rsidR="00F9545D">
        <w:t xml:space="preserve">  </w:t>
      </w:r>
    </w:p>
    <w:p w:rsidR="00182F36" w:rsidRDefault="00182F36" w:rsidP="00182F36">
      <w:pPr>
        <w:ind w:left="720" w:firstLine="720"/>
      </w:pPr>
      <w:proofErr w:type="gramStart"/>
      <w:r>
        <w:t>DATED this ______ day of March, 2010.</w:t>
      </w:r>
      <w:proofErr w:type="gramEnd"/>
    </w:p>
    <w:p w:rsidR="00787B26" w:rsidRDefault="00182F36" w:rsidP="008C46A4">
      <w:pPr>
        <w:spacing w:line="204" w:lineRule="auto"/>
        <w:contextualSpacing/>
        <w:rPr>
          <w:szCs w:val="24"/>
        </w:rPr>
      </w:pPr>
      <w:r>
        <w:tab/>
      </w:r>
      <w:r>
        <w:tab/>
      </w:r>
      <w:r>
        <w:tab/>
      </w:r>
      <w:r>
        <w:tab/>
      </w:r>
      <w:r>
        <w:tab/>
      </w:r>
    </w:p>
    <w:p w:rsidR="00B3549A" w:rsidRPr="00432F7C" w:rsidRDefault="00B3549A" w:rsidP="00432F7C">
      <w:pPr>
        <w:spacing w:line="204" w:lineRule="auto"/>
        <w:contextualSpacing/>
        <w:rPr>
          <w:szCs w:val="24"/>
        </w:rPr>
      </w:pPr>
    </w:p>
    <w:p w:rsidR="001C663C" w:rsidRPr="00432F7C" w:rsidRDefault="001C663C" w:rsidP="00432F7C">
      <w:pPr>
        <w:spacing w:line="204" w:lineRule="auto"/>
        <w:contextualSpacing/>
        <w:rPr>
          <w:szCs w:val="24"/>
        </w:rPr>
      </w:pPr>
    </w:p>
    <w:p w:rsidR="0079409B" w:rsidRPr="00432F7C" w:rsidRDefault="0079409B" w:rsidP="00432F7C">
      <w:pPr>
        <w:spacing w:line="204" w:lineRule="auto"/>
        <w:contextualSpacing/>
        <w:rPr>
          <w:szCs w:val="24"/>
        </w:rPr>
      </w:pPr>
    </w:p>
    <w:p w:rsidR="001142BD" w:rsidRPr="00C97AE3" w:rsidRDefault="001142BD" w:rsidP="00C94CE1">
      <w:pPr>
        <w:rPr>
          <w:b/>
          <w:sz w:val="22"/>
          <w:szCs w:val="22"/>
        </w:rPr>
      </w:pPr>
    </w:p>
    <w:sectPr w:rsidR="001142BD" w:rsidRPr="00C97AE3"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30A" w:rsidRDefault="0044730A">
      <w:r>
        <w:separator/>
      </w:r>
    </w:p>
  </w:endnote>
  <w:endnote w:type="continuationSeparator" w:id="0">
    <w:p w:rsidR="0044730A" w:rsidRDefault="00447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0A" w:rsidRDefault="0044730A" w:rsidP="00312C88">
    <w:pPr>
      <w:pStyle w:val="Footer"/>
      <w:jc w:val="center"/>
    </w:pPr>
    <w:fldSimple w:instr=" PAGE  \* MERGEFORMAT ">
      <w:r w:rsidR="00D63AB3">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30A" w:rsidRDefault="0044730A">
      <w:r>
        <w:separator/>
      </w:r>
    </w:p>
  </w:footnote>
  <w:footnote w:type="continuationSeparator" w:id="0">
    <w:p w:rsidR="0044730A" w:rsidRDefault="00447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0A" w:rsidRDefault="0044730A">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44730A" w:rsidRDefault="0044730A" w:rsidP="00312C88">
                <w:pPr>
                  <w:jc w:val="right"/>
                </w:pPr>
                <w:r>
                  <w:t>1</w:t>
                </w:r>
              </w:p>
              <w:p w:rsidR="0044730A" w:rsidRDefault="0044730A" w:rsidP="00312C88">
                <w:pPr>
                  <w:jc w:val="right"/>
                </w:pPr>
                <w:r>
                  <w:t>2</w:t>
                </w:r>
              </w:p>
              <w:p w:rsidR="0044730A" w:rsidRDefault="0044730A" w:rsidP="00312C88">
                <w:pPr>
                  <w:jc w:val="right"/>
                </w:pPr>
                <w:r>
                  <w:t>3</w:t>
                </w:r>
              </w:p>
              <w:p w:rsidR="0044730A" w:rsidRDefault="0044730A" w:rsidP="00312C88">
                <w:pPr>
                  <w:jc w:val="right"/>
                </w:pPr>
                <w:r>
                  <w:t>4</w:t>
                </w:r>
              </w:p>
              <w:p w:rsidR="0044730A" w:rsidRDefault="0044730A" w:rsidP="00312C88">
                <w:pPr>
                  <w:jc w:val="right"/>
                </w:pPr>
                <w:r>
                  <w:t>5</w:t>
                </w:r>
              </w:p>
              <w:p w:rsidR="0044730A" w:rsidRDefault="0044730A" w:rsidP="00312C88">
                <w:pPr>
                  <w:jc w:val="right"/>
                </w:pPr>
                <w:r>
                  <w:t>6</w:t>
                </w:r>
              </w:p>
              <w:p w:rsidR="0044730A" w:rsidRDefault="0044730A" w:rsidP="00312C88">
                <w:pPr>
                  <w:jc w:val="right"/>
                </w:pPr>
                <w:r>
                  <w:t>7</w:t>
                </w:r>
              </w:p>
              <w:p w:rsidR="0044730A" w:rsidRDefault="0044730A" w:rsidP="00312C88">
                <w:pPr>
                  <w:jc w:val="right"/>
                </w:pPr>
                <w:r>
                  <w:t>8</w:t>
                </w:r>
              </w:p>
              <w:p w:rsidR="0044730A" w:rsidRDefault="0044730A" w:rsidP="00312C88">
                <w:pPr>
                  <w:jc w:val="right"/>
                </w:pPr>
                <w:r>
                  <w:t>9</w:t>
                </w:r>
              </w:p>
              <w:p w:rsidR="0044730A" w:rsidRDefault="0044730A" w:rsidP="00312C88">
                <w:pPr>
                  <w:jc w:val="right"/>
                </w:pPr>
                <w:r>
                  <w:t>10</w:t>
                </w:r>
              </w:p>
              <w:p w:rsidR="0044730A" w:rsidRDefault="0044730A" w:rsidP="00312C88">
                <w:pPr>
                  <w:jc w:val="right"/>
                </w:pPr>
                <w:r>
                  <w:t>11</w:t>
                </w:r>
              </w:p>
              <w:p w:rsidR="0044730A" w:rsidRDefault="0044730A" w:rsidP="00312C88">
                <w:pPr>
                  <w:jc w:val="right"/>
                </w:pPr>
                <w:r>
                  <w:t>12</w:t>
                </w:r>
              </w:p>
              <w:p w:rsidR="0044730A" w:rsidRDefault="0044730A" w:rsidP="00312C88">
                <w:pPr>
                  <w:jc w:val="right"/>
                </w:pPr>
                <w:r>
                  <w:t>13</w:t>
                </w:r>
              </w:p>
              <w:p w:rsidR="0044730A" w:rsidRDefault="0044730A" w:rsidP="00312C88">
                <w:pPr>
                  <w:jc w:val="right"/>
                </w:pPr>
                <w:r>
                  <w:t>14</w:t>
                </w:r>
              </w:p>
              <w:p w:rsidR="0044730A" w:rsidRDefault="0044730A" w:rsidP="00312C88">
                <w:pPr>
                  <w:jc w:val="right"/>
                </w:pPr>
                <w:r>
                  <w:t>15</w:t>
                </w:r>
              </w:p>
              <w:p w:rsidR="0044730A" w:rsidRDefault="0044730A" w:rsidP="00312C88">
                <w:pPr>
                  <w:jc w:val="right"/>
                </w:pPr>
                <w:r>
                  <w:t>16</w:t>
                </w:r>
              </w:p>
              <w:p w:rsidR="0044730A" w:rsidRDefault="0044730A" w:rsidP="00312C88">
                <w:pPr>
                  <w:jc w:val="right"/>
                </w:pPr>
                <w:r>
                  <w:t>17</w:t>
                </w:r>
              </w:p>
              <w:p w:rsidR="0044730A" w:rsidRDefault="0044730A" w:rsidP="00312C88">
                <w:pPr>
                  <w:jc w:val="right"/>
                </w:pPr>
                <w:r>
                  <w:t>18</w:t>
                </w:r>
              </w:p>
              <w:p w:rsidR="0044730A" w:rsidRDefault="0044730A" w:rsidP="00312C88">
                <w:pPr>
                  <w:jc w:val="right"/>
                </w:pPr>
                <w:r>
                  <w:t>19</w:t>
                </w:r>
              </w:p>
              <w:p w:rsidR="0044730A" w:rsidRDefault="0044730A" w:rsidP="00312C88">
                <w:pPr>
                  <w:jc w:val="right"/>
                </w:pPr>
                <w:r>
                  <w:t>20</w:t>
                </w:r>
              </w:p>
              <w:p w:rsidR="0044730A" w:rsidRDefault="0044730A" w:rsidP="00312C88">
                <w:pPr>
                  <w:jc w:val="right"/>
                </w:pPr>
                <w:r>
                  <w:t>21</w:t>
                </w:r>
              </w:p>
              <w:p w:rsidR="0044730A" w:rsidRDefault="0044730A" w:rsidP="00312C88">
                <w:pPr>
                  <w:jc w:val="right"/>
                </w:pPr>
                <w:r>
                  <w:t>22</w:t>
                </w:r>
              </w:p>
              <w:p w:rsidR="0044730A" w:rsidRDefault="0044730A" w:rsidP="00312C88">
                <w:pPr>
                  <w:jc w:val="right"/>
                </w:pPr>
                <w:r>
                  <w:t>23</w:t>
                </w:r>
              </w:p>
              <w:p w:rsidR="0044730A" w:rsidRDefault="0044730A" w:rsidP="00312C88">
                <w:pPr>
                  <w:jc w:val="right"/>
                </w:pPr>
                <w:r>
                  <w:t>24</w:t>
                </w:r>
              </w:p>
              <w:p w:rsidR="0044730A" w:rsidRDefault="0044730A" w:rsidP="00312C88">
                <w:pPr>
                  <w:jc w:val="right"/>
                </w:pPr>
                <w:r>
                  <w:t>25</w:t>
                </w:r>
              </w:p>
              <w:p w:rsidR="0044730A" w:rsidRDefault="0044730A" w:rsidP="00312C88">
                <w:pPr>
                  <w:jc w:val="right"/>
                </w:pPr>
                <w:r>
                  <w:t>26</w:t>
                </w:r>
              </w:p>
              <w:p w:rsidR="0044730A" w:rsidRDefault="0044730A" w:rsidP="00312C88">
                <w:pPr>
                  <w:jc w:val="right"/>
                </w:pPr>
                <w:r>
                  <w:t>27</w:t>
                </w:r>
              </w:p>
              <w:p w:rsidR="0044730A" w:rsidRDefault="0044730A" w:rsidP="00312C88">
                <w:pPr>
                  <w:jc w:val="right"/>
                </w:pPr>
                <w:r>
                  <w:t>28</w:t>
                </w:r>
              </w:p>
              <w:p w:rsidR="0044730A" w:rsidRDefault="0044730A"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2E636B1"/>
    <w:multiLevelType w:val="hybridMultilevel"/>
    <w:tmpl w:val="5ACCDC6E"/>
    <w:lvl w:ilvl="0" w:tplc="43687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D81DD7"/>
    <w:multiLevelType w:val="hybridMultilevel"/>
    <w:tmpl w:val="8F2E3E08"/>
    <w:lvl w:ilvl="0" w:tplc="06F43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27D7F39"/>
    <w:multiLevelType w:val="hybridMultilevel"/>
    <w:tmpl w:val="F604C024"/>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0"/>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attachedTemplate r:id="rId1"/>
  <w:stylePaneFormatFilter w:val="3F01"/>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448FE"/>
    <w:rsid w:val="000649A7"/>
    <w:rsid w:val="0006676B"/>
    <w:rsid w:val="00067E6D"/>
    <w:rsid w:val="00076D0E"/>
    <w:rsid w:val="000957F4"/>
    <w:rsid w:val="0010183D"/>
    <w:rsid w:val="00101C02"/>
    <w:rsid w:val="00106455"/>
    <w:rsid w:val="001142BD"/>
    <w:rsid w:val="00120097"/>
    <w:rsid w:val="0013101D"/>
    <w:rsid w:val="00137977"/>
    <w:rsid w:val="001457CF"/>
    <w:rsid w:val="00182F36"/>
    <w:rsid w:val="00183927"/>
    <w:rsid w:val="001A5AAB"/>
    <w:rsid w:val="001A6382"/>
    <w:rsid w:val="001B66B7"/>
    <w:rsid w:val="001C663C"/>
    <w:rsid w:val="001D1324"/>
    <w:rsid w:val="001E6A08"/>
    <w:rsid w:val="00200DC6"/>
    <w:rsid w:val="0021598C"/>
    <w:rsid w:val="002B0043"/>
    <w:rsid w:val="002B61B2"/>
    <w:rsid w:val="002C4B7F"/>
    <w:rsid w:val="002F14D4"/>
    <w:rsid w:val="00311F18"/>
    <w:rsid w:val="00312C88"/>
    <w:rsid w:val="00330CCE"/>
    <w:rsid w:val="00340871"/>
    <w:rsid w:val="00345389"/>
    <w:rsid w:val="003610CA"/>
    <w:rsid w:val="003C446A"/>
    <w:rsid w:val="003D1D80"/>
    <w:rsid w:val="00404D0A"/>
    <w:rsid w:val="004264B4"/>
    <w:rsid w:val="00432F7C"/>
    <w:rsid w:val="00443F5E"/>
    <w:rsid w:val="0044730A"/>
    <w:rsid w:val="00463A26"/>
    <w:rsid w:val="00493202"/>
    <w:rsid w:val="00494EE3"/>
    <w:rsid w:val="004F1956"/>
    <w:rsid w:val="005010F1"/>
    <w:rsid w:val="00526BBF"/>
    <w:rsid w:val="005358B5"/>
    <w:rsid w:val="0056251A"/>
    <w:rsid w:val="00565D98"/>
    <w:rsid w:val="00570985"/>
    <w:rsid w:val="00576D14"/>
    <w:rsid w:val="00584866"/>
    <w:rsid w:val="005907C9"/>
    <w:rsid w:val="005964D4"/>
    <w:rsid w:val="005F275A"/>
    <w:rsid w:val="0062453C"/>
    <w:rsid w:val="00660605"/>
    <w:rsid w:val="006A3CFB"/>
    <w:rsid w:val="006B1A7D"/>
    <w:rsid w:val="006D176C"/>
    <w:rsid w:val="006D2AE3"/>
    <w:rsid w:val="006E68BD"/>
    <w:rsid w:val="007060E3"/>
    <w:rsid w:val="00711344"/>
    <w:rsid w:val="00722939"/>
    <w:rsid w:val="00730B1C"/>
    <w:rsid w:val="0073102D"/>
    <w:rsid w:val="00737E80"/>
    <w:rsid w:val="007765D7"/>
    <w:rsid w:val="00787B26"/>
    <w:rsid w:val="0079409B"/>
    <w:rsid w:val="007949CF"/>
    <w:rsid w:val="007A56B3"/>
    <w:rsid w:val="007D0749"/>
    <w:rsid w:val="007D64E2"/>
    <w:rsid w:val="007D7DEC"/>
    <w:rsid w:val="007F583F"/>
    <w:rsid w:val="008033D1"/>
    <w:rsid w:val="00832C6F"/>
    <w:rsid w:val="00847645"/>
    <w:rsid w:val="00864127"/>
    <w:rsid w:val="008738D1"/>
    <w:rsid w:val="008C46A4"/>
    <w:rsid w:val="00922208"/>
    <w:rsid w:val="009356E0"/>
    <w:rsid w:val="0094633D"/>
    <w:rsid w:val="0095100E"/>
    <w:rsid w:val="00983382"/>
    <w:rsid w:val="009B6265"/>
    <w:rsid w:val="009C0543"/>
    <w:rsid w:val="009C4255"/>
    <w:rsid w:val="009F7670"/>
    <w:rsid w:val="00A34230"/>
    <w:rsid w:val="00A35CA1"/>
    <w:rsid w:val="00A506D3"/>
    <w:rsid w:val="00A53033"/>
    <w:rsid w:val="00A72C65"/>
    <w:rsid w:val="00AC0100"/>
    <w:rsid w:val="00AE05FF"/>
    <w:rsid w:val="00B01582"/>
    <w:rsid w:val="00B207AE"/>
    <w:rsid w:val="00B3549A"/>
    <w:rsid w:val="00B40519"/>
    <w:rsid w:val="00B41505"/>
    <w:rsid w:val="00B54508"/>
    <w:rsid w:val="00B63E6F"/>
    <w:rsid w:val="00B73D64"/>
    <w:rsid w:val="00B7440D"/>
    <w:rsid w:val="00B8151D"/>
    <w:rsid w:val="00BB6437"/>
    <w:rsid w:val="00BF4BD5"/>
    <w:rsid w:val="00C2109E"/>
    <w:rsid w:val="00C308C6"/>
    <w:rsid w:val="00C3574B"/>
    <w:rsid w:val="00C526D2"/>
    <w:rsid w:val="00C71190"/>
    <w:rsid w:val="00C7668D"/>
    <w:rsid w:val="00C90FBE"/>
    <w:rsid w:val="00C947BC"/>
    <w:rsid w:val="00C94CE1"/>
    <w:rsid w:val="00C97AE3"/>
    <w:rsid w:val="00CD10F7"/>
    <w:rsid w:val="00CD133F"/>
    <w:rsid w:val="00CF2B93"/>
    <w:rsid w:val="00D00153"/>
    <w:rsid w:val="00D011C4"/>
    <w:rsid w:val="00D3041C"/>
    <w:rsid w:val="00D36A61"/>
    <w:rsid w:val="00D63AB3"/>
    <w:rsid w:val="00D63DB6"/>
    <w:rsid w:val="00D67338"/>
    <w:rsid w:val="00D952E6"/>
    <w:rsid w:val="00DC7DE3"/>
    <w:rsid w:val="00DD6683"/>
    <w:rsid w:val="00E036DA"/>
    <w:rsid w:val="00E56075"/>
    <w:rsid w:val="00E84EBE"/>
    <w:rsid w:val="00E90489"/>
    <w:rsid w:val="00EB187C"/>
    <w:rsid w:val="00EC0936"/>
    <w:rsid w:val="00EE3ECD"/>
    <w:rsid w:val="00F05DC0"/>
    <w:rsid w:val="00F148D3"/>
    <w:rsid w:val="00F455DC"/>
    <w:rsid w:val="00F550A4"/>
    <w:rsid w:val="00F83F20"/>
    <w:rsid w:val="00F935EA"/>
    <w:rsid w:val="00F9545D"/>
    <w:rsid w:val="00FB6943"/>
    <w:rsid w:val="00FE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F7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947BC"/>
    <w:pPr>
      <w:spacing w:line="227" w:lineRule="exact"/>
    </w:pPr>
  </w:style>
  <w:style w:type="paragraph" w:styleId="ListParagraph">
    <w:name w:val="List Paragraph"/>
    <w:basedOn w:val="Normal"/>
    <w:uiPriority w:val="34"/>
    <w:qFormat/>
    <w:rsid w:val="00787B26"/>
    <w:pPr>
      <w:ind w:left="720"/>
      <w:contextualSpacing/>
    </w:pPr>
  </w:style>
  <w:style w:type="paragraph" w:styleId="BalloonText">
    <w:name w:val="Balloon Text"/>
    <w:basedOn w:val="Normal"/>
    <w:link w:val="BalloonTextChar"/>
    <w:rsid w:val="009356E0"/>
    <w:pPr>
      <w:spacing w:line="240" w:lineRule="auto"/>
    </w:pPr>
    <w:rPr>
      <w:rFonts w:ascii="Tahoma" w:hAnsi="Tahoma" w:cs="Tahoma"/>
      <w:sz w:val="16"/>
      <w:szCs w:val="16"/>
    </w:rPr>
  </w:style>
  <w:style w:type="paragraph" w:customStyle="1" w:styleId="AttorneyName">
    <w:name w:val="Attorney Name"/>
    <w:basedOn w:val="SingleSpacing"/>
    <w:rsid w:val="00C947BC"/>
  </w:style>
  <w:style w:type="character" w:customStyle="1" w:styleId="BalloonTextChar">
    <w:name w:val="Balloon Text Char"/>
    <w:basedOn w:val="DefaultParagraphFont"/>
    <w:link w:val="BalloonText"/>
    <w:rsid w:val="009356E0"/>
    <w:rPr>
      <w:rFonts w:ascii="Tahoma" w:hAnsi="Tahoma" w:cs="Tahoma"/>
      <w:sz w:val="16"/>
      <w:szCs w:val="16"/>
    </w:rPr>
  </w:style>
  <w:style w:type="paragraph" w:styleId="Header">
    <w:name w:val="header"/>
    <w:basedOn w:val="Normal"/>
    <w:rsid w:val="00C947BC"/>
    <w:pPr>
      <w:tabs>
        <w:tab w:val="center" w:pos="4320"/>
        <w:tab w:val="right" w:pos="8640"/>
      </w:tabs>
    </w:pPr>
  </w:style>
  <w:style w:type="paragraph" w:styleId="Footer">
    <w:name w:val="footer"/>
    <w:basedOn w:val="Normal"/>
    <w:rsid w:val="00C947BC"/>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FEREN~1\LOCALS~1\Temp\TCD294.tmp\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9505-C515-4A27-B1F5-B085C8AB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141</TotalTime>
  <Pages>4</Pages>
  <Words>792</Words>
  <Characters>4255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gdixon</cp:lastModifiedBy>
  <cp:revision>6</cp:revision>
  <cp:lastPrinted>2014-12-18T19:34:00Z</cp:lastPrinted>
  <dcterms:created xsi:type="dcterms:W3CDTF">2014-12-18T19:37:00Z</dcterms:created>
  <dcterms:modified xsi:type="dcterms:W3CDTF">2015-07-15T22:37:00Z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