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675" w:rsidRDefault="005C2675" w:rsidP="002629FF">
      <w:pPr>
        <w:spacing w:line="204" w:lineRule="auto"/>
        <w:rPr>
          <w:szCs w:val="24"/>
        </w:rPr>
      </w:pPr>
      <w:r>
        <w:rPr>
          <w:b/>
          <w:bCs/>
          <w:szCs w:val="24"/>
        </w:rPr>
        <w:t>M</w:t>
      </w:r>
      <w:r w:rsidR="00F5659F">
        <w:rPr>
          <w:b/>
          <w:bCs/>
          <w:szCs w:val="24"/>
        </w:rPr>
        <w:t>OT</w:t>
      </w:r>
    </w:p>
    <w:p w:rsidR="005C2675" w:rsidRDefault="005C2675" w:rsidP="002629FF">
      <w:pPr>
        <w:spacing w:line="204" w:lineRule="auto"/>
        <w:rPr>
          <w:szCs w:val="24"/>
        </w:rPr>
      </w:pPr>
    </w:p>
    <w:p w:rsidR="000B6F11" w:rsidRDefault="000B6F11" w:rsidP="002629FF">
      <w:pPr>
        <w:spacing w:line="204" w:lineRule="auto"/>
        <w:rPr>
          <w:szCs w:val="24"/>
        </w:rPr>
      </w:pPr>
    </w:p>
    <w:p w:rsidR="00A25A58" w:rsidRDefault="00A25A58" w:rsidP="002629FF">
      <w:pPr>
        <w:spacing w:line="204" w:lineRule="auto"/>
        <w:rPr>
          <w:szCs w:val="24"/>
        </w:rPr>
      </w:pPr>
    </w:p>
    <w:p w:rsidR="005C2675" w:rsidRDefault="005C2675" w:rsidP="002629FF">
      <w:pPr>
        <w:spacing w:line="204" w:lineRule="auto"/>
        <w:ind w:left="2160"/>
        <w:rPr>
          <w:szCs w:val="24"/>
        </w:rPr>
      </w:pPr>
      <w:r>
        <w:rPr>
          <w:szCs w:val="24"/>
        </w:rPr>
        <w:t xml:space="preserve">      EIGHTH JUDICIAL DISTRICT COURT</w:t>
      </w:r>
    </w:p>
    <w:p w:rsidR="005C2675" w:rsidRDefault="005C2675" w:rsidP="002629FF">
      <w:pPr>
        <w:spacing w:line="204" w:lineRule="auto"/>
        <w:jc w:val="center"/>
        <w:rPr>
          <w:szCs w:val="24"/>
        </w:rPr>
      </w:pPr>
      <w:r>
        <w:rPr>
          <w:szCs w:val="24"/>
        </w:rPr>
        <w:t>FAMILY DIVISION - JUVENILE</w:t>
      </w:r>
    </w:p>
    <w:p w:rsidR="002629FF" w:rsidRDefault="005C2675" w:rsidP="00433F94">
      <w:pPr>
        <w:spacing w:line="204" w:lineRule="auto"/>
        <w:jc w:val="center"/>
        <w:rPr>
          <w:szCs w:val="24"/>
        </w:rPr>
      </w:pPr>
      <w:r>
        <w:rPr>
          <w:szCs w:val="24"/>
        </w:rPr>
        <w:t>CLARK COUNTY, NEVADA</w:t>
      </w:r>
    </w:p>
    <w:p w:rsidR="000B6F11" w:rsidRDefault="000B6F11" w:rsidP="00433F94">
      <w:pPr>
        <w:spacing w:line="204" w:lineRule="auto"/>
        <w:jc w:val="center"/>
        <w:rPr>
          <w:szCs w:val="24"/>
        </w:rPr>
      </w:pPr>
    </w:p>
    <w:p w:rsidR="005C2675" w:rsidRDefault="005C2675" w:rsidP="002629FF">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5C2675" w:rsidRDefault="005C2675" w:rsidP="002629FF">
      <w:pPr>
        <w:tabs>
          <w:tab w:val="left" w:pos="720"/>
          <w:tab w:val="left" w:pos="1440"/>
          <w:tab w:val="left" w:pos="2160"/>
          <w:tab w:val="left" w:pos="2880"/>
          <w:tab w:val="left" w:pos="3600"/>
          <w:tab w:val="left" w:pos="4320"/>
          <w:tab w:val="left" w:pos="5040"/>
          <w:tab w:val="left" w:pos="5760"/>
          <w:tab w:val="left" w:pos="6480"/>
          <w:tab w:val="left" w:pos="7200"/>
        </w:tabs>
        <w:spacing w:line="204" w:lineRule="auto"/>
        <w:ind w:left="7200" w:hanging="7200"/>
        <w:jc w:val="both"/>
        <w:rPr>
          <w:szCs w:val="24"/>
        </w:rPr>
      </w:pPr>
      <w:r>
        <w:rPr>
          <w:szCs w:val="24"/>
        </w:rPr>
        <w:t xml:space="preserve">In </w:t>
      </w:r>
      <w:r w:rsidR="001C02B0">
        <w:rPr>
          <w:szCs w:val="24"/>
        </w:rPr>
        <w:t>the Matter of:</w:t>
      </w:r>
      <w:r w:rsidR="001C02B0">
        <w:rPr>
          <w:szCs w:val="24"/>
        </w:rPr>
        <w:tab/>
      </w:r>
      <w:r w:rsidR="001C02B0">
        <w:rPr>
          <w:szCs w:val="24"/>
        </w:rPr>
        <w:tab/>
      </w:r>
      <w:r w:rsidR="001C02B0">
        <w:rPr>
          <w:szCs w:val="24"/>
        </w:rPr>
        <w:tab/>
      </w:r>
      <w:r w:rsidR="001C02B0">
        <w:rPr>
          <w:szCs w:val="24"/>
        </w:rPr>
        <w:tab/>
      </w:r>
      <w:r w:rsidR="001C02B0">
        <w:rPr>
          <w:szCs w:val="24"/>
        </w:rPr>
        <w:tab/>
        <w:t>)</w:t>
      </w:r>
      <w:r w:rsidR="001C02B0">
        <w:rPr>
          <w:szCs w:val="24"/>
        </w:rPr>
        <w:tab/>
        <w:t>Case No.:</w:t>
      </w:r>
      <w:r w:rsidR="001C02B0">
        <w:rPr>
          <w:szCs w:val="24"/>
        </w:rPr>
        <w:tab/>
      </w:r>
    </w:p>
    <w:p w:rsidR="005C2675" w:rsidRDefault="00050065" w:rsidP="002629FF">
      <w:pPr>
        <w:tabs>
          <w:tab w:val="left" w:pos="720"/>
          <w:tab w:val="left" w:pos="1440"/>
          <w:tab w:val="left" w:pos="2160"/>
          <w:tab w:val="left" w:pos="2880"/>
          <w:tab w:val="left" w:pos="3600"/>
          <w:tab w:val="left" w:pos="4320"/>
          <w:tab w:val="left" w:pos="5040"/>
          <w:tab w:val="left" w:pos="5760"/>
          <w:tab w:val="left" w:pos="6480"/>
          <w:tab w:val="left" w:pos="7200"/>
        </w:tabs>
        <w:spacing w:line="204" w:lineRule="auto"/>
        <w:ind w:left="7200" w:hanging="7200"/>
        <w:jc w:val="both"/>
        <w:rPr>
          <w:szCs w:val="24"/>
        </w:rPr>
      </w:pPr>
      <w:r>
        <w:rPr>
          <w:szCs w:val="24"/>
        </w:rPr>
        <w:tab/>
      </w:r>
      <w:r>
        <w:rPr>
          <w:szCs w:val="24"/>
        </w:rPr>
        <w:tab/>
      </w:r>
      <w:r>
        <w:rPr>
          <w:szCs w:val="24"/>
        </w:rPr>
        <w:tab/>
      </w:r>
      <w:r>
        <w:rPr>
          <w:szCs w:val="24"/>
        </w:rPr>
        <w:tab/>
      </w:r>
      <w:r>
        <w:rPr>
          <w:szCs w:val="24"/>
        </w:rPr>
        <w:tab/>
      </w:r>
      <w:r>
        <w:rPr>
          <w:szCs w:val="24"/>
        </w:rPr>
        <w:tab/>
      </w:r>
      <w:r>
        <w:rPr>
          <w:szCs w:val="24"/>
        </w:rPr>
        <w:tab/>
        <w:t>)</w:t>
      </w:r>
      <w:r>
        <w:rPr>
          <w:szCs w:val="24"/>
        </w:rPr>
        <w:tab/>
        <w:t>Dept. No.:</w:t>
      </w:r>
      <w:r>
        <w:rPr>
          <w:szCs w:val="24"/>
        </w:rPr>
        <w:tab/>
      </w:r>
      <w:r w:rsidR="00EF09BC">
        <w:rPr>
          <w:szCs w:val="24"/>
        </w:rPr>
        <w:t xml:space="preserve">                                             </w:t>
      </w:r>
      <w:r>
        <w:rPr>
          <w:szCs w:val="24"/>
        </w:rPr>
        <w:t xml:space="preserve"> </w:t>
      </w:r>
    </w:p>
    <w:p w:rsidR="005C2675" w:rsidRDefault="00CF1107" w:rsidP="002629FF">
      <w:pPr>
        <w:tabs>
          <w:tab w:val="left" w:pos="720"/>
          <w:tab w:val="left" w:pos="1440"/>
          <w:tab w:val="left" w:pos="2160"/>
          <w:tab w:val="left" w:pos="2880"/>
          <w:tab w:val="left" w:pos="3600"/>
          <w:tab w:val="left" w:pos="4320"/>
          <w:tab w:val="left" w:pos="5040"/>
        </w:tabs>
        <w:spacing w:line="204" w:lineRule="auto"/>
        <w:ind w:left="5040" w:hanging="5040"/>
        <w:jc w:val="both"/>
        <w:rPr>
          <w:szCs w:val="24"/>
        </w:rPr>
      </w:pPr>
      <w:r>
        <w:rPr>
          <w:b/>
          <w:bCs/>
          <w:szCs w:val="24"/>
        </w:rPr>
        <w:t>J</w:t>
      </w:r>
      <w:r w:rsidR="00C37E95">
        <w:rPr>
          <w:b/>
          <w:bCs/>
          <w:szCs w:val="24"/>
        </w:rPr>
        <w:t xml:space="preserve">ANE DOE, </w:t>
      </w:r>
      <w:r w:rsidR="00C37E95">
        <w:rPr>
          <w:b/>
          <w:bCs/>
          <w:szCs w:val="24"/>
        </w:rPr>
        <w:tab/>
      </w:r>
      <w:r w:rsidR="00C37E95">
        <w:rPr>
          <w:b/>
          <w:bCs/>
          <w:szCs w:val="24"/>
        </w:rPr>
        <w:tab/>
      </w:r>
      <w:r w:rsidR="00050065">
        <w:rPr>
          <w:szCs w:val="24"/>
        </w:rPr>
        <w:tab/>
      </w:r>
      <w:r w:rsidR="00050065">
        <w:rPr>
          <w:szCs w:val="24"/>
        </w:rPr>
        <w:tab/>
      </w:r>
      <w:r w:rsidR="00050065">
        <w:rPr>
          <w:szCs w:val="24"/>
        </w:rPr>
        <w:tab/>
      </w:r>
      <w:r w:rsidR="00050065">
        <w:rPr>
          <w:szCs w:val="24"/>
        </w:rPr>
        <w:tab/>
      </w:r>
      <w:r w:rsidR="005C2675">
        <w:rPr>
          <w:szCs w:val="24"/>
        </w:rPr>
        <w:t>)</w:t>
      </w:r>
      <w:r w:rsidR="005C2675">
        <w:rPr>
          <w:szCs w:val="24"/>
        </w:rPr>
        <w:tab/>
        <w:t>Courtroom:</w:t>
      </w:r>
      <w:r w:rsidR="005C2675">
        <w:rPr>
          <w:szCs w:val="24"/>
        </w:rPr>
        <w:tab/>
      </w:r>
    </w:p>
    <w:p w:rsidR="005C2675" w:rsidRDefault="00050065" w:rsidP="002629FF">
      <w:pPr>
        <w:tabs>
          <w:tab w:val="left" w:pos="720"/>
          <w:tab w:val="left" w:pos="1440"/>
          <w:tab w:val="left" w:pos="2160"/>
          <w:tab w:val="left" w:pos="2880"/>
          <w:tab w:val="left" w:pos="3600"/>
          <w:tab w:val="left" w:pos="4320"/>
          <w:tab w:val="left" w:pos="5040"/>
        </w:tabs>
        <w:spacing w:line="204" w:lineRule="auto"/>
        <w:ind w:left="5040" w:hanging="5040"/>
        <w:jc w:val="both"/>
        <w:rPr>
          <w:szCs w:val="24"/>
        </w:rPr>
      </w:pPr>
      <w:r>
        <w:rPr>
          <w:szCs w:val="24"/>
        </w:rPr>
        <w:t xml:space="preserve">DOB:   </w:t>
      </w:r>
      <w:r w:rsidR="00C37E95">
        <w:rPr>
          <w:szCs w:val="24"/>
        </w:rPr>
        <w:tab/>
      </w:r>
      <w:r w:rsidR="005C2675">
        <w:rPr>
          <w:szCs w:val="24"/>
        </w:rPr>
        <w:tab/>
      </w:r>
      <w:r w:rsidR="005C2675">
        <w:rPr>
          <w:szCs w:val="24"/>
        </w:rPr>
        <w:tab/>
      </w:r>
      <w:r w:rsidR="005C2675">
        <w:rPr>
          <w:szCs w:val="24"/>
        </w:rPr>
        <w:tab/>
      </w:r>
      <w:r w:rsidR="005C2675">
        <w:rPr>
          <w:szCs w:val="24"/>
        </w:rPr>
        <w:tab/>
      </w:r>
      <w:r w:rsidR="005C2675">
        <w:rPr>
          <w:szCs w:val="24"/>
        </w:rPr>
        <w:tab/>
        <w:t>)</w:t>
      </w:r>
    </w:p>
    <w:p w:rsidR="005C2675" w:rsidRDefault="00050065" w:rsidP="002629FF">
      <w:pPr>
        <w:tabs>
          <w:tab w:val="left" w:pos="720"/>
          <w:tab w:val="left" w:pos="1440"/>
          <w:tab w:val="left" w:pos="2160"/>
          <w:tab w:val="left" w:pos="2880"/>
          <w:tab w:val="left" w:pos="3600"/>
          <w:tab w:val="left" w:pos="4320"/>
          <w:tab w:val="left" w:pos="5040"/>
        </w:tabs>
        <w:spacing w:line="204" w:lineRule="auto"/>
        <w:ind w:left="5040" w:hanging="5040"/>
        <w:jc w:val="both"/>
        <w:rPr>
          <w:szCs w:val="24"/>
        </w:rPr>
      </w:pPr>
      <w:r>
        <w:rPr>
          <w:szCs w:val="24"/>
        </w:rPr>
        <w:t>AGE:</w:t>
      </w:r>
      <w:r w:rsidR="001107BD">
        <w:rPr>
          <w:szCs w:val="24"/>
        </w:rPr>
        <w:tab/>
      </w:r>
      <w:r w:rsidR="005C2675">
        <w:rPr>
          <w:szCs w:val="24"/>
        </w:rPr>
        <w:t xml:space="preserve"> YEARS OLD </w:t>
      </w:r>
      <w:r w:rsidR="005C2675">
        <w:rPr>
          <w:szCs w:val="24"/>
        </w:rPr>
        <w:tab/>
      </w:r>
      <w:r w:rsidR="005C2675">
        <w:rPr>
          <w:szCs w:val="24"/>
        </w:rPr>
        <w:tab/>
      </w:r>
      <w:r w:rsidR="005C2675">
        <w:rPr>
          <w:szCs w:val="24"/>
        </w:rPr>
        <w:tab/>
      </w:r>
      <w:r w:rsidR="005C2675">
        <w:rPr>
          <w:szCs w:val="24"/>
        </w:rPr>
        <w:tab/>
        <w:t>)</w:t>
      </w:r>
    </w:p>
    <w:p w:rsidR="005C2675" w:rsidRDefault="005C2675" w:rsidP="002629FF">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t>)</w:t>
      </w:r>
    </w:p>
    <w:p w:rsidR="005C2675" w:rsidRDefault="005C2675" w:rsidP="002629FF">
      <w:pPr>
        <w:spacing w:line="204" w:lineRule="auto"/>
        <w:jc w:val="both"/>
        <w:rPr>
          <w:szCs w:val="24"/>
        </w:rPr>
      </w:pPr>
      <w:r w:rsidRPr="00C55592">
        <w:rPr>
          <w:szCs w:val="24"/>
          <w:u w:val="single"/>
        </w:rPr>
        <w:tab/>
      </w:r>
      <w:r w:rsidRPr="00C55592">
        <w:rPr>
          <w:szCs w:val="24"/>
          <w:u w:val="single"/>
        </w:rPr>
        <w:tab/>
      </w:r>
      <w:r w:rsidR="001C02B0">
        <w:rPr>
          <w:szCs w:val="24"/>
          <w:u w:val="single"/>
        </w:rPr>
        <w:tab/>
        <w:t>A</w:t>
      </w:r>
      <w:r w:rsidRPr="00C55592">
        <w:rPr>
          <w:szCs w:val="24"/>
          <w:u w:val="single"/>
        </w:rPr>
        <w:t xml:space="preserve"> Minor.</w:t>
      </w:r>
      <w:r w:rsidRPr="00C55592">
        <w:rPr>
          <w:szCs w:val="24"/>
          <w:u w:val="single"/>
        </w:rPr>
        <w:tab/>
      </w:r>
      <w:r w:rsidRPr="00C55592">
        <w:rPr>
          <w:szCs w:val="24"/>
          <w:u w:val="single"/>
        </w:rPr>
        <w:tab/>
      </w:r>
      <w:r w:rsidRPr="00C55592">
        <w:rPr>
          <w:szCs w:val="24"/>
          <w:u w:val="single"/>
        </w:rPr>
        <w:tab/>
      </w:r>
      <w:r>
        <w:rPr>
          <w:szCs w:val="24"/>
        </w:rPr>
        <w:t>)</w:t>
      </w:r>
    </w:p>
    <w:p w:rsidR="00E73A6E" w:rsidRDefault="00E73A6E" w:rsidP="002629FF">
      <w:pPr>
        <w:spacing w:line="204" w:lineRule="auto"/>
        <w:jc w:val="center"/>
        <w:rPr>
          <w:b/>
          <w:bCs/>
          <w:szCs w:val="24"/>
          <w:u w:val="single"/>
        </w:rPr>
      </w:pPr>
    </w:p>
    <w:p w:rsidR="002409F3" w:rsidRPr="002409F3" w:rsidRDefault="002409F3" w:rsidP="002409F3">
      <w:pPr>
        <w:spacing w:line="204" w:lineRule="auto"/>
        <w:ind w:left="720" w:right="720"/>
        <w:jc w:val="both"/>
        <w:rPr>
          <w:b/>
          <w:bCs/>
          <w:szCs w:val="24"/>
        </w:rPr>
      </w:pPr>
      <w:r w:rsidRPr="002409F3">
        <w:rPr>
          <w:b/>
          <w:bCs/>
          <w:szCs w:val="24"/>
        </w:rPr>
        <w:t>NOTICE: YOU ARE REQUIRED TO FILE A WRITTEN RESPONSE TO THIS MOTION WITH THE CLERK OF THE COURT AND TO PROVIDE THE</w:t>
      </w:r>
      <w:r>
        <w:rPr>
          <w:b/>
          <w:bCs/>
          <w:szCs w:val="24"/>
        </w:rPr>
        <w:t xml:space="preserve"> </w:t>
      </w:r>
      <w:r w:rsidRPr="002409F3">
        <w:rPr>
          <w:b/>
          <w:bCs/>
          <w:szCs w:val="24"/>
        </w:rPr>
        <w:t>UNDERSIGNED WITH A COPY OF YOUR RESPONSE WITHIN TEN (10) DAYS OF YOUR RECEIPT OF THIS MOTION. FAILURE TO FILE A WRITTEN RESPONSE WITH THE CLERK OF THE COURT WITHIN TEN (10) DAYS OF YOUR RECEIPT OF THIS MOTION MAY RESULT IN THE REQUESTED RELIEF BEING GRANTED BY THE COURT WITHOUT HEARING PRIOR TO THE SCHEDULED HEARING.</w:t>
      </w:r>
    </w:p>
    <w:p w:rsidR="002409F3" w:rsidRDefault="002409F3" w:rsidP="002629FF">
      <w:pPr>
        <w:spacing w:line="204" w:lineRule="auto"/>
        <w:jc w:val="center"/>
        <w:rPr>
          <w:b/>
          <w:bCs/>
          <w:szCs w:val="24"/>
          <w:u w:val="single"/>
        </w:rPr>
      </w:pPr>
    </w:p>
    <w:p w:rsidR="002409F3" w:rsidRDefault="002409F3" w:rsidP="002629FF">
      <w:pPr>
        <w:spacing w:line="204" w:lineRule="auto"/>
        <w:jc w:val="center"/>
        <w:rPr>
          <w:b/>
          <w:bCs/>
          <w:szCs w:val="24"/>
          <w:u w:val="single"/>
        </w:rPr>
      </w:pPr>
    </w:p>
    <w:p w:rsidR="005C2675" w:rsidRDefault="00C86427" w:rsidP="002629FF">
      <w:pPr>
        <w:spacing w:line="204" w:lineRule="auto"/>
        <w:jc w:val="center"/>
        <w:rPr>
          <w:sz w:val="26"/>
          <w:szCs w:val="26"/>
        </w:rPr>
      </w:pPr>
      <w:r>
        <w:rPr>
          <w:b/>
          <w:bCs/>
          <w:szCs w:val="24"/>
          <w:u w:val="single"/>
        </w:rPr>
        <w:t xml:space="preserve">MOTION </w:t>
      </w:r>
      <w:r w:rsidR="005C2675">
        <w:rPr>
          <w:b/>
          <w:bCs/>
          <w:szCs w:val="24"/>
          <w:u w:val="single"/>
        </w:rPr>
        <w:t xml:space="preserve">TO </w:t>
      </w:r>
      <w:r>
        <w:rPr>
          <w:b/>
          <w:bCs/>
          <w:szCs w:val="24"/>
          <w:u w:val="single"/>
        </w:rPr>
        <w:t xml:space="preserve">JOIN </w:t>
      </w:r>
      <w:r w:rsidR="000D4C99">
        <w:rPr>
          <w:b/>
          <w:bCs/>
          <w:szCs w:val="24"/>
          <w:u w:val="single"/>
        </w:rPr>
        <w:t xml:space="preserve">THE </w:t>
      </w:r>
      <w:r>
        <w:rPr>
          <w:b/>
          <w:bCs/>
          <w:szCs w:val="24"/>
          <w:u w:val="single"/>
        </w:rPr>
        <w:t>DEPARTMENT OF HEALTH AND HUMAN SERVICES,</w:t>
      </w:r>
      <w:r w:rsidR="000D4C99">
        <w:rPr>
          <w:b/>
          <w:bCs/>
          <w:szCs w:val="24"/>
          <w:u w:val="single"/>
        </w:rPr>
        <w:t xml:space="preserve"> DIVISION OF PUBLIC AND BEHAVIORAL HEALTH</w:t>
      </w:r>
      <w:r w:rsidR="00B528E9">
        <w:rPr>
          <w:b/>
          <w:bCs/>
          <w:szCs w:val="24"/>
          <w:u w:val="single"/>
        </w:rPr>
        <w:t>, DIVISION</w:t>
      </w:r>
      <w:r w:rsidRPr="00473AA6">
        <w:rPr>
          <w:b/>
          <w:bCs/>
          <w:szCs w:val="24"/>
          <w:u w:val="single"/>
        </w:rPr>
        <w:t xml:space="preserve"> OF </w:t>
      </w:r>
      <w:r w:rsidR="0071417F" w:rsidRPr="00473AA6">
        <w:rPr>
          <w:b/>
          <w:bCs/>
          <w:szCs w:val="24"/>
          <w:u w:val="single"/>
        </w:rPr>
        <w:t xml:space="preserve">AGING </w:t>
      </w:r>
      <w:r w:rsidR="00473AA6" w:rsidRPr="00473AA6">
        <w:rPr>
          <w:b/>
          <w:bCs/>
          <w:szCs w:val="24"/>
          <w:u w:val="single"/>
        </w:rPr>
        <w:t>AND DISABILITY SERVICES</w:t>
      </w:r>
      <w:r w:rsidR="00254A69">
        <w:rPr>
          <w:b/>
          <w:bCs/>
          <w:szCs w:val="24"/>
          <w:u w:val="single"/>
        </w:rPr>
        <w:t>,</w:t>
      </w:r>
      <w:r>
        <w:rPr>
          <w:b/>
          <w:bCs/>
          <w:szCs w:val="24"/>
          <w:u w:val="single"/>
        </w:rPr>
        <w:t xml:space="preserve"> AND </w:t>
      </w:r>
      <w:r w:rsidR="005C2675">
        <w:rPr>
          <w:b/>
          <w:bCs/>
          <w:szCs w:val="24"/>
          <w:u w:val="single"/>
        </w:rPr>
        <w:t xml:space="preserve">DESERT REGIONAL CENTER AS </w:t>
      </w:r>
      <w:r>
        <w:rPr>
          <w:b/>
          <w:bCs/>
          <w:szCs w:val="24"/>
          <w:u w:val="single"/>
        </w:rPr>
        <w:t>PARTIES</w:t>
      </w:r>
    </w:p>
    <w:p w:rsidR="00AA1735" w:rsidRDefault="005C2675" w:rsidP="00AA1735">
      <w:pPr>
        <w:spacing w:line="204" w:lineRule="auto"/>
        <w:jc w:val="both"/>
        <w:rPr>
          <w:sz w:val="26"/>
          <w:szCs w:val="26"/>
        </w:rPr>
      </w:pPr>
      <w:r>
        <w:rPr>
          <w:sz w:val="26"/>
          <w:szCs w:val="26"/>
        </w:rPr>
        <w:tab/>
      </w:r>
    </w:p>
    <w:p w:rsidR="005C2675" w:rsidRDefault="005C2675" w:rsidP="007734E1">
      <w:pPr>
        <w:ind w:firstLine="720"/>
        <w:jc w:val="both"/>
        <w:rPr>
          <w:sz w:val="26"/>
          <w:szCs w:val="26"/>
        </w:rPr>
      </w:pPr>
      <w:r>
        <w:rPr>
          <w:sz w:val="26"/>
          <w:szCs w:val="26"/>
        </w:rPr>
        <w:t xml:space="preserve">COMES NOW, </w:t>
      </w:r>
      <w:r w:rsidR="001107BD">
        <w:rPr>
          <w:sz w:val="26"/>
          <w:szCs w:val="26"/>
        </w:rPr>
        <w:t>_______________</w:t>
      </w:r>
      <w:r>
        <w:rPr>
          <w:sz w:val="26"/>
          <w:szCs w:val="26"/>
        </w:rPr>
        <w:t xml:space="preserve">, Esq., of </w:t>
      </w:r>
      <w:r w:rsidR="001107BD">
        <w:rPr>
          <w:sz w:val="26"/>
          <w:szCs w:val="26"/>
        </w:rPr>
        <w:t>FIRM</w:t>
      </w:r>
      <w:r>
        <w:rPr>
          <w:sz w:val="26"/>
          <w:szCs w:val="26"/>
        </w:rPr>
        <w:t xml:space="preserve">, </w:t>
      </w:r>
      <w:r>
        <w:rPr>
          <w:szCs w:val="24"/>
        </w:rPr>
        <w:t xml:space="preserve">by and on behalf of  </w:t>
      </w:r>
      <w:r w:rsidR="001107BD">
        <w:rPr>
          <w:b/>
          <w:bCs/>
          <w:szCs w:val="24"/>
        </w:rPr>
        <w:t>JANE DOE</w:t>
      </w:r>
      <w:r>
        <w:rPr>
          <w:szCs w:val="24"/>
        </w:rPr>
        <w:t>, a minor, and submits this Motion to Join the</w:t>
      </w:r>
      <w:r w:rsidR="00C86427">
        <w:rPr>
          <w:szCs w:val="24"/>
        </w:rPr>
        <w:t xml:space="preserve"> Department of Health and Human Services, </w:t>
      </w:r>
      <w:r w:rsidR="000D4C99">
        <w:rPr>
          <w:szCs w:val="24"/>
        </w:rPr>
        <w:t xml:space="preserve">Division of Public and Behavioral Health, </w:t>
      </w:r>
      <w:r w:rsidR="003C18CA">
        <w:t xml:space="preserve">Division of </w:t>
      </w:r>
      <w:r w:rsidR="00473AA6">
        <w:t>Aging and Disability Services</w:t>
      </w:r>
      <w:r w:rsidR="00C86427">
        <w:rPr>
          <w:szCs w:val="24"/>
        </w:rPr>
        <w:t>, and</w:t>
      </w:r>
      <w:r>
        <w:rPr>
          <w:szCs w:val="24"/>
        </w:rPr>
        <w:t xml:space="preserve"> Desert Regional Center (hereinafter "DRC") as </w:t>
      </w:r>
      <w:r w:rsidR="00C86427">
        <w:rPr>
          <w:szCs w:val="24"/>
        </w:rPr>
        <w:t>Parties</w:t>
      </w:r>
      <w:r>
        <w:rPr>
          <w:sz w:val="26"/>
          <w:szCs w:val="26"/>
        </w:rPr>
        <w:t>.</w:t>
      </w:r>
    </w:p>
    <w:p w:rsidR="005C2675" w:rsidRDefault="00433F94" w:rsidP="00930A6B">
      <w:pPr>
        <w:ind w:firstLine="720"/>
        <w:jc w:val="both"/>
        <w:rPr>
          <w:sz w:val="26"/>
          <w:szCs w:val="26"/>
        </w:rPr>
      </w:pPr>
      <w:r>
        <w:rPr>
          <w:szCs w:val="24"/>
        </w:rPr>
        <w:t>T</w:t>
      </w:r>
      <w:r w:rsidR="005C2675">
        <w:rPr>
          <w:szCs w:val="24"/>
        </w:rPr>
        <w:t xml:space="preserve">his Motion is made and based upon the following Memorandum of Points and </w:t>
      </w:r>
      <w:r w:rsidR="001F3CAA">
        <w:rPr>
          <w:szCs w:val="24"/>
        </w:rPr>
        <w:t xml:space="preserve">Authorities, the papers and pleadings on file herein, and such other documentary and oral </w:t>
      </w:r>
      <w:r w:rsidR="005C2675">
        <w:rPr>
          <w:szCs w:val="24"/>
        </w:rPr>
        <w:t>evidence as may be presented at the hearing of this Motion.</w:t>
      </w:r>
    </w:p>
    <w:p w:rsidR="005C2675" w:rsidRDefault="005C2675" w:rsidP="00930A6B">
      <w:pPr>
        <w:jc w:val="both"/>
        <w:rPr>
          <w:b/>
          <w:szCs w:val="24"/>
        </w:rPr>
      </w:pPr>
      <w:r>
        <w:rPr>
          <w:sz w:val="26"/>
          <w:szCs w:val="26"/>
        </w:rPr>
        <w:tab/>
        <w:t>DATED th</w:t>
      </w:r>
      <w:r w:rsidR="001B4576">
        <w:rPr>
          <w:sz w:val="26"/>
          <w:szCs w:val="26"/>
        </w:rPr>
        <w:t>is ____ day of ___________, 201</w:t>
      </w:r>
      <w:r w:rsidR="0073473D">
        <w:rPr>
          <w:sz w:val="26"/>
          <w:szCs w:val="26"/>
        </w:rPr>
        <w:t>6</w:t>
      </w:r>
      <w:r>
        <w:rPr>
          <w:sz w:val="26"/>
          <w:szCs w:val="26"/>
        </w:rPr>
        <w:t>.</w:t>
      </w:r>
    </w:p>
    <w:p w:rsidR="00930A6B" w:rsidRDefault="00930A6B" w:rsidP="005C2675">
      <w:pPr>
        <w:spacing w:line="235" w:lineRule="exact"/>
        <w:jc w:val="center"/>
        <w:rPr>
          <w:b/>
          <w:bCs/>
          <w:sz w:val="26"/>
          <w:szCs w:val="26"/>
          <w:u w:val="single"/>
        </w:rPr>
      </w:pPr>
    </w:p>
    <w:p w:rsidR="009376E9" w:rsidRDefault="009376E9">
      <w:pPr>
        <w:spacing w:line="240" w:lineRule="auto"/>
        <w:rPr>
          <w:b/>
          <w:bCs/>
          <w:sz w:val="26"/>
          <w:szCs w:val="26"/>
          <w:u w:val="single"/>
        </w:rPr>
      </w:pPr>
      <w:r>
        <w:rPr>
          <w:b/>
          <w:bCs/>
          <w:sz w:val="26"/>
          <w:szCs w:val="26"/>
          <w:u w:val="single"/>
        </w:rPr>
        <w:br w:type="page"/>
      </w:r>
    </w:p>
    <w:p w:rsidR="005C2675" w:rsidRDefault="005C2675" w:rsidP="005C2675">
      <w:pPr>
        <w:spacing w:line="235" w:lineRule="exact"/>
        <w:jc w:val="center"/>
        <w:rPr>
          <w:sz w:val="26"/>
          <w:szCs w:val="26"/>
        </w:rPr>
      </w:pPr>
      <w:r>
        <w:rPr>
          <w:b/>
          <w:bCs/>
          <w:sz w:val="26"/>
          <w:szCs w:val="26"/>
          <w:u w:val="single"/>
        </w:rPr>
        <w:lastRenderedPageBreak/>
        <w:t>NOTICE OF MOTION</w:t>
      </w:r>
    </w:p>
    <w:p w:rsidR="005C2675" w:rsidRDefault="005C2675" w:rsidP="005C2675">
      <w:pPr>
        <w:spacing w:line="235" w:lineRule="exact"/>
        <w:jc w:val="both"/>
        <w:rPr>
          <w:sz w:val="26"/>
          <w:szCs w:val="26"/>
        </w:rPr>
      </w:pPr>
    </w:p>
    <w:p w:rsidR="005C2675" w:rsidRDefault="005C2675" w:rsidP="00E87A20">
      <w:pPr>
        <w:spacing w:line="204" w:lineRule="auto"/>
        <w:ind w:left="1440" w:hanging="720"/>
        <w:jc w:val="both"/>
        <w:rPr>
          <w:szCs w:val="24"/>
        </w:rPr>
      </w:pPr>
      <w:r>
        <w:rPr>
          <w:sz w:val="26"/>
          <w:szCs w:val="26"/>
        </w:rPr>
        <w:t>TO:</w:t>
      </w:r>
      <w:r>
        <w:rPr>
          <w:sz w:val="26"/>
          <w:szCs w:val="26"/>
        </w:rPr>
        <w:tab/>
      </w:r>
      <w:r w:rsidR="002409F3">
        <w:rPr>
          <w:sz w:val="26"/>
          <w:szCs w:val="26"/>
        </w:rPr>
        <w:tab/>
        <w:t>,</w:t>
      </w:r>
      <w:r w:rsidR="00A83A70">
        <w:rPr>
          <w:sz w:val="26"/>
          <w:szCs w:val="26"/>
        </w:rPr>
        <w:t xml:space="preserve"> E</w:t>
      </w:r>
      <w:r w:rsidR="002409F3">
        <w:rPr>
          <w:szCs w:val="24"/>
        </w:rPr>
        <w:t>SQ.,</w:t>
      </w:r>
      <w:r w:rsidR="004F4D20">
        <w:rPr>
          <w:sz w:val="26"/>
          <w:szCs w:val="26"/>
        </w:rPr>
        <w:t xml:space="preserve"> </w:t>
      </w:r>
      <w:r w:rsidR="002409F3">
        <w:rPr>
          <w:szCs w:val="24"/>
        </w:rPr>
        <w:t>D</w:t>
      </w:r>
      <w:r w:rsidR="00E87A20">
        <w:rPr>
          <w:szCs w:val="24"/>
        </w:rPr>
        <w:t xml:space="preserve">eputy District Attorney – Juvenile; Attorney for the Department of Family Services; </w:t>
      </w:r>
    </w:p>
    <w:p w:rsidR="000D4C99" w:rsidRDefault="000D4C99" w:rsidP="00E87A20">
      <w:pPr>
        <w:spacing w:line="204" w:lineRule="auto"/>
        <w:ind w:left="1440" w:hanging="720"/>
        <w:jc w:val="both"/>
        <w:rPr>
          <w:szCs w:val="24"/>
        </w:rPr>
      </w:pPr>
    </w:p>
    <w:p w:rsidR="000D4C99" w:rsidRDefault="000D4C99" w:rsidP="00E87A20">
      <w:pPr>
        <w:spacing w:line="204" w:lineRule="auto"/>
        <w:ind w:left="1440" w:hanging="720"/>
        <w:jc w:val="both"/>
        <w:rPr>
          <w:szCs w:val="24"/>
        </w:rPr>
      </w:pPr>
      <w:r>
        <w:rPr>
          <w:szCs w:val="24"/>
        </w:rPr>
        <w:t>TO:</w:t>
      </w:r>
      <w:r>
        <w:rPr>
          <w:szCs w:val="24"/>
        </w:rPr>
        <w:tab/>
      </w:r>
      <w:r>
        <w:rPr>
          <w:szCs w:val="24"/>
        </w:rPr>
        <w:tab/>
        <w:t>, ESQ., Deputy Attorney General, Attorney for the Department of Health and Human Services;</w:t>
      </w:r>
    </w:p>
    <w:p w:rsidR="00E87A20" w:rsidRDefault="00E87A20" w:rsidP="00E87A20">
      <w:pPr>
        <w:spacing w:line="204" w:lineRule="auto"/>
        <w:ind w:left="1440" w:hanging="720"/>
        <w:jc w:val="both"/>
        <w:rPr>
          <w:sz w:val="26"/>
          <w:szCs w:val="26"/>
        </w:rPr>
      </w:pPr>
    </w:p>
    <w:p w:rsidR="00D52584" w:rsidRDefault="002409F3" w:rsidP="000D4C99">
      <w:pPr>
        <w:spacing w:line="204" w:lineRule="auto"/>
        <w:jc w:val="both"/>
        <w:rPr>
          <w:sz w:val="26"/>
          <w:szCs w:val="26"/>
        </w:rPr>
      </w:pPr>
      <w:r>
        <w:rPr>
          <w:sz w:val="26"/>
          <w:szCs w:val="26"/>
        </w:rPr>
        <w:tab/>
      </w:r>
      <w:r w:rsidR="005C2675" w:rsidRPr="004F4D20">
        <w:rPr>
          <w:sz w:val="26"/>
          <w:szCs w:val="26"/>
        </w:rPr>
        <w:t xml:space="preserve">TO:  </w:t>
      </w:r>
      <w:r w:rsidR="005C2675" w:rsidRPr="004F4D20">
        <w:rPr>
          <w:sz w:val="26"/>
          <w:szCs w:val="26"/>
        </w:rPr>
        <w:tab/>
      </w:r>
      <w:r>
        <w:rPr>
          <w:sz w:val="26"/>
          <w:szCs w:val="26"/>
        </w:rPr>
        <w:tab/>
      </w:r>
      <w:r w:rsidR="009376E9">
        <w:rPr>
          <w:sz w:val="26"/>
          <w:szCs w:val="26"/>
        </w:rPr>
        <w:t>,</w:t>
      </w:r>
      <w:r w:rsidR="005C2675" w:rsidRPr="004F4D20">
        <w:rPr>
          <w:sz w:val="26"/>
          <w:szCs w:val="26"/>
        </w:rPr>
        <w:t xml:space="preserve"> D</w:t>
      </w:r>
      <w:r w:rsidR="00E87A20">
        <w:rPr>
          <w:sz w:val="26"/>
          <w:szCs w:val="26"/>
        </w:rPr>
        <w:t xml:space="preserve">irector, Nevada Department of Health and Human Services; </w:t>
      </w:r>
    </w:p>
    <w:p w:rsidR="00E87A20" w:rsidRDefault="00E87A20" w:rsidP="004C4897">
      <w:pPr>
        <w:tabs>
          <w:tab w:val="left" w:pos="720"/>
          <w:tab w:val="left" w:pos="1440"/>
        </w:tabs>
        <w:spacing w:line="204" w:lineRule="auto"/>
        <w:ind w:left="1440" w:hanging="1440"/>
        <w:jc w:val="both"/>
        <w:rPr>
          <w:sz w:val="26"/>
          <w:szCs w:val="26"/>
        </w:rPr>
      </w:pPr>
    </w:p>
    <w:p w:rsidR="005C2675" w:rsidRDefault="00D52584" w:rsidP="004C4897">
      <w:pPr>
        <w:tabs>
          <w:tab w:val="left" w:pos="720"/>
          <w:tab w:val="left" w:pos="1440"/>
        </w:tabs>
        <w:spacing w:line="204" w:lineRule="auto"/>
        <w:ind w:left="1440" w:hanging="1440"/>
        <w:jc w:val="both"/>
        <w:rPr>
          <w:sz w:val="26"/>
          <w:szCs w:val="26"/>
        </w:rPr>
      </w:pPr>
      <w:r>
        <w:rPr>
          <w:sz w:val="26"/>
          <w:szCs w:val="26"/>
        </w:rPr>
        <w:tab/>
      </w:r>
      <w:r w:rsidR="004F4D20">
        <w:rPr>
          <w:sz w:val="26"/>
          <w:szCs w:val="26"/>
        </w:rPr>
        <w:t>TO:</w:t>
      </w:r>
      <w:r w:rsidR="009376E9">
        <w:rPr>
          <w:sz w:val="26"/>
          <w:szCs w:val="26"/>
        </w:rPr>
        <w:t>_</w:t>
      </w:r>
      <w:r w:rsidR="00E87A20">
        <w:rPr>
          <w:sz w:val="26"/>
          <w:szCs w:val="26"/>
        </w:rPr>
        <w:tab/>
      </w:r>
      <w:r w:rsidR="00E87A20">
        <w:rPr>
          <w:sz w:val="26"/>
          <w:szCs w:val="26"/>
        </w:rPr>
        <w:tab/>
      </w:r>
      <w:r w:rsidR="009376E9">
        <w:rPr>
          <w:sz w:val="26"/>
          <w:szCs w:val="26"/>
        </w:rPr>
        <w:t xml:space="preserve">, </w:t>
      </w:r>
      <w:r>
        <w:rPr>
          <w:sz w:val="26"/>
          <w:szCs w:val="26"/>
        </w:rPr>
        <w:t>Case Manager, Department of Family Services</w:t>
      </w:r>
      <w:r w:rsidR="005C2675">
        <w:rPr>
          <w:sz w:val="26"/>
          <w:szCs w:val="26"/>
        </w:rPr>
        <w:t xml:space="preserve"> </w:t>
      </w:r>
    </w:p>
    <w:p w:rsidR="00930A6B" w:rsidRDefault="005C2675" w:rsidP="00930A6B">
      <w:pPr>
        <w:spacing w:line="204" w:lineRule="auto"/>
        <w:jc w:val="both"/>
        <w:rPr>
          <w:sz w:val="26"/>
          <w:szCs w:val="26"/>
        </w:rPr>
      </w:pPr>
      <w:r>
        <w:rPr>
          <w:sz w:val="26"/>
          <w:szCs w:val="26"/>
        </w:rPr>
        <w:tab/>
      </w:r>
    </w:p>
    <w:p w:rsidR="00E87A20" w:rsidRDefault="00E87A20" w:rsidP="00E87A20">
      <w:pPr>
        <w:ind w:firstLine="720"/>
        <w:jc w:val="both"/>
        <w:rPr>
          <w:szCs w:val="24"/>
        </w:rPr>
      </w:pPr>
      <w:r w:rsidRPr="0073473D">
        <w:rPr>
          <w:b/>
          <w:szCs w:val="24"/>
        </w:rPr>
        <w:t>YOU, AND EACH OF YOU, WILL PLEASE TAKE NOTICE</w:t>
      </w:r>
      <w:r>
        <w:rPr>
          <w:szCs w:val="24"/>
        </w:rPr>
        <w:t xml:space="preserve"> that the undersigned will bring the foregoing MOTION on for hearing before the above-entitled court on the ______ day of </w:t>
      </w:r>
      <w:r w:rsidR="0073473D">
        <w:rPr>
          <w:szCs w:val="24"/>
        </w:rPr>
        <w:t>_________</w:t>
      </w:r>
      <w:r>
        <w:rPr>
          <w:szCs w:val="24"/>
        </w:rPr>
        <w:t>, 2016 at ______m.</w:t>
      </w:r>
    </w:p>
    <w:p w:rsidR="00354DBA" w:rsidRDefault="00354DBA" w:rsidP="004C4897">
      <w:pPr>
        <w:spacing w:line="204" w:lineRule="auto"/>
        <w:ind w:left="720" w:firstLine="720"/>
        <w:rPr>
          <w:szCs w:val="24"/>
        </w:rPr>
      </w:pPr>
    </w:p>
    <w:p w:rsidR="005C2675" w:rsidRDefault="005C2675" w:rsidP="004C4897">
      <w:pPr>
        <w:spacing w:line="204" w:lineRule="auto"/>
        <w:jc w:val="both"/>
        <w:rPr>
          <w:sz w:val="26"/>
          <w:szCs w:val="26"/>
        </w:rPr>
      </w:pPr>
      <w:r>
        <w:rPr>
          <w:sz w:val="26"/>
          <w:szCs w:val="26"/>
        </w:rPr>
        <w:tab/>
      </w:r>
      <w:r>
        <w:rPr>
          <w:sz w:val="26"/>
          <w:szCs w:val="26"/>
        </w:rPr>
        <w:tab/>
        <w:t xml:space="preserve">DATED this _____ day of </w:t>
      </w:r>
      <w:r w:rsidR="0073473D">
        <w:rPr>
          <w:sz w:val="26"/>
          <w:szCs w:val="26"/>
        </w:rPr>
        <w:t>_______, 2016.</w:t>
      </w:r>
      <w:r>
        <w:rPr>
          <w:sz w:val="26"/>
          <w:szCs w:val="26"/>
        </w:rPr>
        <w:t xml:space="preserve">        </w:t>
      </w:r>
    </w:p>
    <w:p w:rsidR="005C2675" w:rsidRPr="006B13B3" w:rsidRDefault="005C2675" w:rsidP="002629FF">
      <w:pPr>
        <w:spacing w:line="235" w:lineRule="exact"/>
        <w:jc w:val="both"/>
        <w:rPr>
          <w:b/>
          <w:szCs w:val="24"/>
        </w:rPr>
      </w:pP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r>
      <w:r>
        <w:rPr>
          <w:sz w:val="26"/>
          <w:szCs w:val="26"/>
        </w:rPr>
        <w:tab/>
      </w:r>
      <w:r>
        <w:rPr>
          <w:sz w:val="26"/>
          <w:szCs w:val="26"/>
        </w:rPr>
        <w:tab/>
      </w:r>
      <w:r>
        <w:rPr>
          <w:b/>
          <w:bCs/>
          <w:sz w:val="26"/>
          <w:szCs w:val="26"/>
        </w:rPr>
        <w:tab/>
      </w:r>
      <w:r>
        <w:rPr>
          <w:b/>
          <w:bCs/>
          <w:sz w:val="26"/>
          <w:szCs w:val="26"/>
        </w:rPr>
        <w:tab/>
      </w:r>
      <w:r>
        <w:rPr>
          <w:b/>
          <w:bCs/>
          <w:sz w:val="26"/>
          <w:szCs w:val="26"/>
        </w:rPr>
        <w:tab/>
      </w:r>
      <w:r>
        <w:rPr>
          <w:b/>
          <w:bCs/>
          <w:sz w:val="26"/>
          <w:szCs w:val="26"/>
        </w:rPr>
        <w:tab/>
      </w:r>
    </w:p>
    <w:p w:rsidR="005C2675" w:rsidRDefault="005C2675" w:rsidP="008A157B">
      <w:pPr>
        <w:spacing w:line="204" w:lineRule="auto"/>
        <w:contextualSpacing/>
        <w:rPr>
          <w:sz w:val="26"/>
          <w:szCs w:val="26"/>
        </w:rPr>
      </w:pPr>
    </w:p>
    <w:p w:rsidR="004C4897" w:rsidRDefault="004C4897" w:rsidP="008A157B">
      <w:pPr>
        <w:spacing w:line="204" w:lineRule="auto"/>
        <w:contextualSpacing/>
        <w:rPr>
          <w:sz w:val="26"/>
          <w:szCs w:val="26"/>
        </w:rPr>
      </w:pPr>
    </w:p>
    <w:p w:rsidR="001D5823" w:rsidRDefault="001D5823" w:rsidP="00B764AF">
      <w:pPr>
        <w:spacing w:line="204" w:lineRule="auto"/>
        <w:jc w:val="center"/>
        <w:rPr>
          <w:b/>
          <w:bCs/>
          <w:szCs w:val="24"/>
          <w:u w:val="single"/>
        </w:rPr>
      </w:pPr>
      <w:r>
        <w:rPr>
          <w:b/>
          <w:bCs/>
          <w:szCs w:val="24"/>
          <w:u w:val="single"/>
        </w:rPr>
        <w:t>MEMORANDUM OF POINTS AND AUTHORITIES</w:t>
      </w:r>
    </w:p>
    <w:p w:rsidR="00B764AF" w:rsidRDefault="00B764AF" w:rsidP="00B764AF">
      <w:pPr>
        <w:spacing w:line="204" w:lineRule="auto"/>
        <w:jc w:val="center"/>
        <w:rPr>
          <w:szCs w:val="24"/>
        </w:rPr>
      </w:pPr>
    </w:p>
    <w:p w:rsidR="001D5823" w:rsidRDefault="001D5823" w:rsidP="00D74023">
      <w:pPr>
        <w:spacing w:line="204" w:lineRule="auto"/>
        <w:rPr>
          <w:b/>
          <w:bCs/>
          <w:szCs w:val="24"/>
          <w:u w:val="single"/>
        </w:rPr>
      </w:pPr>
      <w:r>
        <w:rPr>
          <w:b/>
          <w:bCs/>
          <w:szCs w:val="24"/>
        </w:rPr>
        <w:t xml:space="preserve">I.  </w:t>
      </w:r>
      <w:r w:rsidR="00D74023">
        <w:rPr>
          <w:b/>
          <w:bCs/>
          <w:szCs w:val="24"/>
        </w:rPr>
        <w:tab/>
      </w:r>
      <w:r>
        <w:rPr>
          <w:b/>
          <w:bCs/>
          <w:szCs w:val="24"/>
          <w:u w:val="single"/>
        </w:rPr>
        <w:t>BACKGROUND STATEMENT</w:t>
      </w:r>
    </w:p>
    <w:p w:rsidR="00B764AF" w:rsidRDefault="00B764AF" w:rsidP="00B764AF">
      <w:pPr>
        <w:spacing w:line="204" w:lineRule="auto"/>
        <w:jc w:val="center"/>
        <w:rPr>
          <w:szCs w:val="24"/>
        </w:rPr>
      </w:pPr>
    </w:p>
    <w:p w:rsidR="00EE0301" w:rsidRDefault="009376E9" w:rsidP="004C4897">
      <w:pPr>
        <w:ind w:firstLine="720"/>
        <w:jc w:val="both"/>
        <w:rPr>
          <w:szCs w:val="24"/>
        </w:rPr>
      </w:pPr>
      <w:r w:rsidRPr="009376E9">
        <w:rPr>
          <w:bCs/>
          <w:szCs w:val="24"/>
        </w:rPr>
        <w:t>JANE DOE</w:t>
      </w:r>
      <w:r>
        <w:rPr>
          <w:szCs w:val="24"/>
        </w:rPr>
        <w:t xml:space="preserve"> </w:t>
      </w:r>
      <w:r w:rsidR="001D5823">
        <w:rPr>
          <w:szCs w:val="24"/>
        </w:rPr>
        <w:t xml:space="preserve">came into </w:t>
      </w:r>
      <w:r w:rsidR="00824AE1">
        <w:rPr>
          <w:szCs w:val="24"/>
        </w:rPr>
        <w:t>Protective C</w:t>
      </w:r>
      <w:r w:rsidR="001D5823">
        <w:rPr>
          <w:szCs w:val="24"/>
        </w:rPr>
        <w:t>ustody on</w:t>
      </w:r>
      <w:r w:rsidR="00AF0075">
        <w:rPr>
          <w:szCs w:val="24"/>
        </w:rPr>
        <w:t xml:space="preserve"> March 26, </w:t>
      </w:r>
      <w:r w:rsidR="0073473D">
        <w:rPr>
          <w:szCs w:val="24"/>
        </w:rPr>
        <w:t>2016</w:t>
      </w:r>
      <w:r w:rsidR="0027586D">
        <w:rPr>
          <w:szCs w:val="24"/>
        </w:rPr>
        <w:t xml:space="preserve">. </w:t>
      </w:r>
      <w:r w:rsidR="008C15C1">
        <w:rPr>
          <w:szCs w:val="24"/>
        </w:rPr>
        <w:t>JANE</w:t>
      </w:r>
      <w:r w:rsidR="00A51BA0">
        <w:rPr>
          <w:szCs w:val="24"/>
        </w:rPr>
        <w:t xml:space="preserve"> is diagnosed with Autism (severe) and was removed from her natural mother’s home because she is unable to provide her with proper care and supervision.</w:t>
      </w:r>
      <w:r w:rsidR="009A74F9">
        <w:rPr>
          <w:szCs w:val="24"/>
        </w:rPr>
        <w:t xml:space="preserve"> </w:t>
      </w:r>
      <w:r w:rsidR="00760653" w:rsidRPr="00760653">
        <w:rPr>
          <w:szCs w:val="24"/>
        </w:rPr>
        <w:t>(See Exhibit A</w:t>
      </w:r>
      <w:r w:rsidR="009A74F9" w:rsidRPr="00760653">
        <w:rPr>
          <w:szCs w:val="24"/>
        </w:rPr>
        <w:t>)</w:t>
      </w:r>
      <w:r w:rsidR="000D6E99">
        <w:rPr>
          <w:szCs w:val="24"/>
        </w:rPr>
        <w:t>.</w:t>
      </w:r>
      <w:r w:rsidR="00A51BA0">
        <w:rPr>
          <w:szCs w:val="24"/>
        </w:rPr>
        <w:t xml:space="preserve"> </w:t>
      </w:r>
      <w:r w:rsidR="00581C80">
        <w:rPr>
          <w:szCs w:val="24"/>
        </w:rPr>
        <w:t>Sh</w:t>
      </w:r>
      <w:r w:rsidR="003A2C21">
        <w:rPr>
          <w:szCs w:val="24"/>
        </w:rPr>
        <w:t xml:space="preserve">e is </w:t>
      </w:r>
      <w:r w:rsidR="00581C80">
        <w:rPr>
          <w:szCs w:val="24"/>
        </w:rPr>
        <w:t>seventeen</w:t>
      </w:r>
      <w:r w:rsidR="003A2C21">
        <w:rPr>
          <w:szCs w:val="24"/>
        </w:rPr>
        <w:t xml:space="preserve"> (17</w:t>
      </w:r>
      <w:r w:rsidR="001D5823">
        <w:rPr>
          <w:szCs w:val="24"/>
        </w:rPr>
        <w:t>) years old and is currently placed at</w:t>
      </w:r>
      <w:r w:rsidR="00AF0075">
        <w:rPr>
          <w:szCs w:val="24"/>
        </w:rPr>
        <w:t xml:space="preserve"> </w:t>
      </w:r>
      <w:r w:rsidR="004F4D20">
        <w:rPr>
          <w:szCs w:val="24"/>
        </w:rPr>
        <w:t xml:space="preserve">Child Haven </w:t>
      </w:r>
      <w:r w:rsidR="00A51BA0">
        <w:rPr>
          <w:szCs w:val="24"/>
        </w:rPr>
        <w:t>shelter</w:t>
      </w:r>
      <w:r w:rsidR="001B4576">
        <w:rPr>
          <w:szCs w:val="24"/>
        </w:rPr>
        <w:t xml:space="preserve">. Unfortunately since being placed in protective custody, </w:t>
      </w:r>
      <w:r w:rsidR="008C15C1">
        <w:rPr>
          <w:caps/>
          <w:szCs w:val="24"/>
        </w:rPr>
        <w:t>JANE</w:t>
      </w:r>
      <w:r w:rsidR="001B4576">
        <w:rPr>
          <w:szCs w:val="24"/>
        </w:rPr>
        <w:t xml:space="preserve"> </w:t>
      </w:r>
      <w:r w:rsidR="00995CF3">
        <w:rPr>
          <w:szCs w:val="24"/>
        </w:rPr>
        <w:t>has bounced backed and forth between University Medical Center</w:t>
      </w:r>
      <w:r w:rsidR="002020CE">
        <w:rPr>
          <w:szCs w:val="24"/>
        </w:rPr>
        <w:t xml:space="preserve"> h</w:t>
      </w:r>
      <w:r w:rsidR="002026FA">
        <w:rPr>
          <w:szCs w:val="24"/>
        </w:rPr>
        <w:t>ospital</w:t>
      </w:r>
      <w:r w:rsidR="00995CF3">
        <w:rPr>
          <w:szCs w:val="24"/>
        </w:rPr>
        <w:t xml:space="preserve"> and Child Haven shelter after going acute. </w:t>
      </w:r>
    </w:p>
    <w:p w:rsidR="00111B87" w:rsidRDefault="00A51BA0" w:rsidP="004C4897">
      <w:pPr>
        <w:ind w:firstLine="720"/>
        <w:jc w:val="both"/>
        <w:rPr>
          <w:szCs w:val="24"/>
        </w:rPr>
      </w:pPr>
      <w:r>
        <w:rPr>
          <w:szCs w:val="24"/>
        </w:rPr>
        <w:t>O</w:t>
      </w:r>
      <w:r w:rsidR="006C4C38">
        <w:rPr>
          <w:szCs w:val="24"/>
        </w:rPr>
        <w:t xml:space="preserve">n </w:t>
      </w:r>
      <w:r w:rsidR="00995CF3">
        <w:rPr>
          <w:szCs w:val="24"/>
        </w:rPr>
        <w:t>April 23,</w:t>
      </w:r>
      <w:r w:rsidR="001B4576">
        <w:rPr>
          <w:szCs w:val="24"/>
        </w:rPr>
        <w:t xml:space="preserve"> </w:t>
      </w:r>
      <w:r w:rsidR="0073473D">
        <w:rPr>
          <w:szCs w:val="24"/>
        </w:rPr>
        <w:t>2016</w:t>
      </w:r>
      <w:r w:rsidR="001B4576">
        <w:rPr>
          <w:szCs w:val="24"/>
        </w:rPr>
        <w:t xml:space="preserve">, at the Disposition hearing, </w:t>
      </w:r>
      <w:r w:rsidR="008C15C1">
        <w:rPr>
          <w:caps/>
          <w:szCs w:val="24"/>
        </w:rPr>
        <w:t>JANE</w:t>
      </w:r>
      <w:r w:rsidR="00D8492A">
        <w:rPr>
          <w:szCs w:val="24"/>
        </w:rPr>
        <w:t xml:space="preserve"> was de</w:t>
      </w:r>
      <w:r w:rsidR="001B4576">
        <w:rPr>
          <w:szCs w:val="24"/>
        </w:rPr>
        <w:t>clared</w:t>
      </w:r>
      <w:r w:rsidR="00D8492A">
        <w:rPr>
          <w:szCs w:val="24"/>
        </w:rPr>
        <w:t xml:space="preserve"> a ward of the court</w:t>
      </w:r>
      <w:r w:rsidR="001B4576">
        <w:rPr>
          <w:szCs w:val="24"/>
        </w:rPr>
        <w:t xml:space="preserve">. At this hearing, counsel for </w:t>
      </w:r>
      <w:r w:rsidR="008C15C1">
        <w:rPr>
          <w:caps/>
          <w:szCs w:val="24"/>
        </w:rPr>
        <w:t>JANE</w:t>
      </w:r>
      <w:r w:rsidR="00D8492A">
        <w:rPr>
          <w:szCs w:val="24"/>
        </w:rPr>
        <w:t xml:space="preserve"> </w:t>
      </w:r>
      <w:r w:rsidR="00EE0301">
        <w:rPr>
          <w:szCs w:val="24"/>
        </w:rPr>
        <w:t xml:space="preserve">stressed that </w:t>
      </w:r>
      <w:r w:rsidR="00B50471">
        <w:rPr>
          <w:szCs w:val="24"/>
        </w:rPr>
        <w:t xml:space="preserve">finding an appropriate </w:t>
      </w:r>
      <w:r w:rsidR="00EE0301">
        <w:rPr>
          <w:szCs w:val="24"/>
        </w:rPr>
        <w:t>placement was the</w:t>
      </w:r>
      <w:r>
        <w:rPr>
          <w:szCs w:val="24"/>
        </w:rPr>
        <w:t xml:space="preserve"> imminent issue</w:t>
      </w:r>
      <w:r w:rsidR="008A06FA">
        <w:rPr>
          <w:szCs w:val="24"/>
        </w:rPr>
        <w:t>.</w:t>
      </w:r>
      <w:r w:rsidR="00D8492A">
        <w:rPr>
          <w:szCs w:val="24"/>
        </w:rPr>
        <w:t xml:space="preserve"> At that time, </w:t>
      </w:r>
      <w:r w:rsidR="00B50471">
        <w:rPr>
          <w:szCs w:val="24"/>
        </w:rPr>
        <w:t xml:space="preserve">counsel made </w:t>
      </w:r>
      <w:r w:rsidR="00D8492A">
        <w:rPr>
          <w:szCs w:val="24"/>
        </w:rPr>
        <w:t xml:space="preserve">a request to have </w:t>
      </w:r>
      <w:r w:rsidR="008C15C1">
        <w:rPr>
          <w:caps/>
          <w:szCs w:val="24"/>
        </w:rPr>
        <w:t>JANE</w:t>
      </w:r>
      <w:r w:rsidR="00D8492A">
        <w:rPr>
          <w:szCs w:val="24"/>
        </w:rPr>
        <w:t xml:space="preserve"> placed </w:t>
      </w:r>
      <w:r w:rsidR="00B50471">
        <w:rPr>
          <w:szCs w:val="24"/>
        </w:rPr>
        <w:t xml:space="preserve">at Child Haven </w:t>
      </w:r>
      <w:r w:rsidR="00D8492A">
        <w:rPr>
          <w:szCs w:val="24"/>
        </w:rPr>
        <w:t>in a cottage</w:t>
      </w:r>
      <w:r w:rsidR="00B50471">
        <w:rPr>
          <w:szCs w:val="24"/>
        </w:rPr>
        <w:t xml:space="preserve"> separate from the other children.</w:t>
      </w:r>
      <w:r w:rsidR="00D8492A">
        <w:rPr>
          <w:szCs w:val="24"/>
        </w:rPr>
        <w:t xml:space="preserve"> </w:t>
      </w:r>
      <w:r w:rsidR="00B50471">
        <w:rPr>
          <w:szCs w:val="24"/>
        </w:rPr>
        <w:t xml:space="preserve">Recognizing the importance of identifying an appropriate placement for </w:t>
      </w:r>
      <w:r w:rsidR="008C15C1">
        <w:rPr>
          <w:caps/>
          <w:szCs w:val="24"/>
        </w:rPr>
        <w:t>JANE</w:t>
      </w:r>
      <w:r w:rsidR="00B50471">
        <w:rPr>
          <w:szCs w:val="24"/>
        </w:rPr>
        <w:t>,</w:t>
      </w:r>
      <w:r w:rsidR="00C57BA3">
        <w:rPr>
          <w:szCs w:val="24"/>
        </w:rPr>
        <w:t xml:space="preserve"> this court set a status hearing in two weeks to allow the Department</w:t>
      </w:r>
      <w:r w:rsidR="00A33238">
        <w:rPr>
          <w:szCs w:val="24"/>
        </w:rPr>
        <w:t xml:space="preserve"> of Family Services</w:t>
      </w:r>
      <w:r w:rsidR="001E3CA0">
        <w:rPr>
          <w:szCs w:val="24"/>
        </w:rPr>
        <w:t xml:space="preserve"> (hereinafter “</w:t>
      </w:r>
      <w:r w:rsidR="00231AEE">
        <w:rPr>
          <w:szCs w:val="24"/>
        </w:rPr>
        <w:t>DFS</w:t>
      </w:r>
      <w:r w:rsidR="001E3CA0">
        <w:rPr>
          <w:szCs w:val="24"/>
        </w:rPr>
        <w:t>”)</w:t>
      </w:r>
      <w:r w:rsidR="00A33238">
        <w:rPr>
          <w:szCs w:val="24"/>
        </w:rPr>
        <w:t xml:space="preserve"> </w:t>
      </w:r>
      <w:r w:rsidR="00C57BA3">
        <w:rPr>
          <w:szCs w:val="24"/>
        </w:rPr>
        <w:t>and DRC</w:t>
      </w:r>
      <w:r w:rsidR="00B50471">
        <w:rPr>
          <w:szCs w:val="24"/>
        </w:rPr>
        <w:t xml:space="preserve"> </w:t>
      </w:r>
      <w:r w:rsidR="00C57BA3">
        <w:rPr>
          <w:szCs w:val="24"/>
        </w:rPr>
        <w:t>additional time to find a home. O</w:t>
      </w:r>
      <w:r w:rsidR="00995CF3">
        <w:rPr>
          <w:szCs w:val="24"/>
        </w:rPr>
        <w:t xml:space="preserve">n </w:t>
      </w:r>
      <w:r w:rsidR="00EE0301">
        <w:rPr>
          <w:szCs w:val="24"/>
        </w:rPr>
        <w:t>May 7</w:t>
      </w:r>
      <w:r w:rsidR="00995CF3">
        <w:rPr>
          <w:szCs w:val="24"/>
        </w:rPr>
        <w:t>,</w:t>
      </w:r>
      <w:r w:rsidR="00B50471">
        <w:rPr>
          <w:szCs w:val="24"/>
        </w:rPr>
        <w:t xml:space="preserve"> </w:t>
      </w:r>
      <w:r w:rsidR="0073473D">
        <w:rPr>
          <w:szCs w:val="24"/>
        </w:rPr>
        <w:t>2016</w:t>
      </w:r>
      <w:r w:rsidR="00B50471">
        <w:rPr>
          <w:szCs w:val="24"/>
        </w:rPr>
        <w:t xml:space="preserve">, counsel </w:t>
      </w:r>
      <w:r w:rsidR="00EE0301">
        <w:rPr>
          <w:szCs w:val="24"/>
        </w:rPr>
        <w:t>rei</w:t>
      </w:r>
      <w:r w:rsidR="00D8492A">
        <w:rPr>
          <w:szCs w:val="24"/>
        </w:rPr>
        <w:t xml:space="preserve">terated that </w:t>
      </w:r>
      <w:r w:rsidR="008C15C1">
        <w:rPr>
          <w:caps/>
          <w:szCs w:val="24"/>
        </w:rPr>
        <w:t>JANE</w:t>
      </w:r>
      <w:r w:rsidR="00D8492A">
        <w:rPr>
          <w:szCs w:val="24"/>
        </w:rPr>
        <w:t xml:space="preserve"> still needed</w:t>
      </w:r>
      <w:r w:rsidR="00EE0301">
        <w:rPr>
          <w:szCs w:val="24"/>
        </w:rPr>
        <w:t xml:space="preserve"> placement</w:t>
      </w:r>
      <w:r w:rsidR="00111B87">
        <w:rPr>
          <w:szCs w:val="24"/>
        </w:rPr>
        <w:t xml:space="preserve"> in a </w:t>
      </w:r>
      <w:r w:rsidR="0027586D">
        <w:rPr>
          <w:szCs w:val="24"/>
        </w:rPr>
        <w:t xml:space="preserve">foster </w:t>
      </w:r>
      <w:r w:rsidR="00111B87">
        <w:rPr>
          <w:szCs w:val="24"/>
        </w:rPr>
        <w:t>home</w:t>
      </w:r>
      <w:r w:rsidR="00B50471">
        <w:rPr>
          <w:szCs w:val="24"/>
        </w:rPr>
        <w:t xml:space="preserve"> due </w:t>
      </w:r>
      <w:r w:rsidR="00B528E9">
        <w:rPr>
          <w:szCs w:val="24"/>
        </w:rPr>
        <w:t>to DFS’</w:t>
      </w:r>
      <w:r w:rsidR="00231AEE">
        <w:rPr>
          <w:szCs w:val="24"/>
        </w:rPr>
        <w:t xml:space="preserve"> </w:t>
      </w:r>
      <w:r w:rsidR="003E7BBF">
        <w:rPr>
          <w:szCs w:val="24"/>
        </w:rPr>
        <w:t>and</w:t>
      </w:r>
      <w:r w:rsidR="00B50471">
        <w:rPr>
          <w:szCs w:val="24"/>
        </w:rPr>
        <w:t xml:space="preserve"> DRC’s failure to identify a home. As a result of </w:t>
      </w:r>
      <w:r w:rsidR="008C15C1">
        <w:rPr>
          <w:caps/>
          <w:szCs w:val="24"/>
        </w:rPr>
        <w:t>JANE</w:t>
      </w:r>
      <w:r w:rsidR="00B50471">
        <w:rPr>
          <w:szCs w:val="24"/>
        </w:rPr>
        <w:t xml:space="preserve">’s </w:t>
      </w:r>
      <w:r w:rsidR="00995CF3">
        <w:rPr>
          <w:szCs w:val="24"/>
        </w:rPr>
        <w:t>con</w:t>
      </w:r>
      <w:r w:rsidR="00111B87">
        <w:rPr>
          <w:szCs w:val="24"/>
        </w:rPr>
        <w:t>stant</w:t>
      </w:r>
      <w:r w:rsidR="00995CF3">
        <w:rPr>
          <w:szCs w:val="24"/>
        </w:rPr>
        <w:t xml:space="preserve"> fluctuat</w:t>
      </w:r>
      <w:r w:rsidR="00111B87">
        <w:rPr>
          <w:szCs w:val="24"/>
        </w:rPr>
        <w:t>ion between</w:t>
      </w:r>
      <w:r w:rsidR="00B50471">
        <w:rPr>
          <w:szCs w:val="24"/>
        </w:rPr>
        <w:t xml:space="preserve"> Child Haven and UMC, </w:t>
      </w:r>
      <w:r w:rsidR="00EE0301">
        <w:rPr>
          <w:szCs w:val="24"/>
        </w:rPr>
        <w:t xml:space="preserve">this court granted </w:t>
      </w:r>
      <w:r w:rsidR="00B50471">
        <w:rPr>
          <w:szCs w:val="24"/>
        </w:rPr>
        <w:t xml:space="preserve">counsel’s </w:t>
      </w:r>
      <w:r w:rsidR="00EE0301">
        <w:rPr>
          <w:szCs w:val="24"/>
        </w:rPr>
        <w:t xml:space="preserve">request to have </w:t>
      </w:r>
      <w:r w:rsidR="008C15C1">
        <w:rPr>
          <w:caps/>
          <w:szCs w:val="24"/>
        </w:rPr>
        <w:t>JANE</w:t>
      </w:r>
      <w:r w:rsidR="00EE0301">
        <w:rPr>
          <w:szCs w:val="24"/>
        </w:rPr>
        <w:t xml:space="preserve"> placed in a cottage </w:t>
      </w:r>
      <w:r w:rsidR="00EE0301">
        <w:rPr>
          <w:szCs w:val="24"/>
        </w:rPr>
        <w:lastRenderedPageBreak/>
        <w:t>alone</w:t>
      </w:r>
      <w:r w:rsidR="000D6E99">
        <w:rPr>
          <w:szCs w:val="24"/>
        </w:rPr>
        <w:t xml:space="preserve"> to ease her transition</w:t>
      </w:r>
      <w:r w:rsidR="00EE0301">
        <w:rPr>
          <w:szCs w:val="24"/>
        </w:rPr>
        <w:t xml:space="preserve"> until she could be permanently placed. </w:t>
      </w:r>
      <w:r w:rsidR="009C2A08">
        <w:rPr>
          <w:szCs w:val="24"/>
        </w:rPr>
        <w:t>At the time of this writing, JANE continues to reside at Child Haven.</w:t>
      </w:r>
    </w:p>
    <w:p w:rsidR="001E3CA0" w:rsidRDefault="009C2A08" w:rsidP="00780B9B">
      <w:pPr>
        <w:ind w:firstLine="720"/>
        <w:jc w:val="both"/>
        <w:rPr>
          <w:szCs w:val="24"/>
        </w:rPr>
      </w:pPr>
      <w:r>
        <w:rPr>
          <w:szCs w:val="24"/>
        </w:rPr>
        <w:t xml:space="preserve">JANE requires a home that is capable of meeting her special needs and one that is trained on how to deal with children with her disabilities. </w:t>
      </w:r>
      <w:r w:rsidR="00230682">
        <w:rPr>
          <w:szCs w:val="24"/>
        </w:rPr>
        <w:t xml:space="preserve">Unfortunately, </w:t>
      </w:r>
      <w:r w:rsidR="00231AEE">
        <w:rPr>
          <w:szCs w:val="24"/>
        </w:rPr>
        <w:t xml:space="preserve">DFS </w:t>
      </w:r>
      <w:r w:rsidR="001B4576">
        <w:rPr>
          <w:szCs w:val="24"/>
        </w:rPr>
        <w:t>has failed to identify a foster</w:t>
      </w:r>
      <w:r w:rsidR="006C4C38">
        <w:rPr>
          <w:szCs w:val="24"/>
        </w:rPr>
        <w:t xml:space="preserve"> </w:t>
      </w:r>
      <w:r w:rsidR="008A06FA">
        <w:rPr>
          <w:szCs w:val="24"/>
        </w:rPr>
        <w:t xml:space="preserve">home that can provide for </w:t>
      </w:r>
      <w:r w:rsidR="004E28CC">
        <w:rPr>
          <w:szCs w:val="24"/>
        </w:rPr>
        <w:t>her</w:t>
      </w:r>
      <w:r w:rsidR="008A06FA">
        <w:rPr>
          <w:szCs w:val="24"/>
        </w:rPr>
        <w:t xml:space="preserve"> special needs. </w:t>
      </w:r>
      <w:r w:rsidR="00E11AB4">
        <w:rPr>
          <w:szCs w:val="24"/>
        </w:rPr>
        <w:t>Furthermore, d</w:t>
      </w:r>
      <w:r w:rsidR="001E3CA0">
        <w:rPr>
          <w:szCs w:val="24"/>
        </w:rPr>
        <w:t xml:space="preserve">espite being approved for DRC services, DRC has also failed </w:t>
      </w:r>
      <w:r w:rsidR="00E11AB4">
        <w:rPr>
          <w:szCs w:val="24"/>
        </w:rPr>
        <w:t xml:space="preserve">to </w:t>
      </w:r>
      <w:r w:rsidR="001E3CA0">
        <w:rPr>
          <w:szCs w:val="24"/>
        </w:rPr>
        <w:t xml:space="preserve">provide JANE with </w:t>
      </w:r>
      <w:r w:rsidR="003D59B4">
        <w:rPr>
          <w:szCs w:val="24"/>
        </w:rPr>
        <w:t xml:space="preserve">a suitable home. </w:t>
      </w:r>
      <w:r w:rsidR="00514947">
        <w:rPr>
          <w:szCs w:val="24"/>
        </w:rPr>
        <w:t xml:space="preserve">Due to the </w:t>
      </w:r>
      <w:r w:rsidR="00F51B99">
        <w:rPr>
          <w:szCs w:val="24"/>
        </w:rPr>
        <w:t xml:space="preserve">severity of </w:t>
      </w:r>
      <w:r w:rsidR="00514947">
        <w:rPr>
          <w:szCs w:val="24"/>
        </w:rPr>
        <w:t xml:space="preserve">JANE’s </w:t>
      </w:r>
      <w:r w:rsidR="004E28CC">
        <w:rPr>
          <w:szCs w:val="24"/>
        </w:rPr>
        <w:t xml:space="preserve">Autism, </w:t>
      </w:r>
      <w:r w:rsidR="00514947">
        <w:rPr>
          <w:szCs w:val="24"/>
        </w:rPr>
        <w:t xml:space="preserve">it is critical that she receives a higher level of </w:t>
      </w:r>
      <w:r w:rsidR="00F51B99">
        <w:rPr>
          <w:szCs w:val="24"/>
        </w:rPr>
        <w:t xml:space="preserve">supervision and </w:t>
      </w:r>
      <w:r w:rsidR="00514947">
        <w:rPr>
          <w:szCs w:val="24"/>
        </w:rPr>
        <w:t>care than can b</w:t>
      </w:r>
      <w:r w:rsidR="00F51B99">
        <w:rPr>
          <w:szCs w:val="24"/>
        </w:rPr>
        <w:t>e</w:t>
      </w:r>
      <w:r w:rsidR="00514947">
        <w:rPr>
          <w:szCs w:val="24"/>
        </w:rPr>
        <w:t xml:space="preserve"> provided at Child Haven</w:t>
      </w:r>
      <w:r w:rsidR="00F51B99">
        <w:rPr>
          <w:szCs w:val="24"/>
        </w:rPr>
        <w:t xml:space="preserve">. </w:t>
      </w:r>
      <w:r w:rsidR="00E11AB4">
        <w:rPr>
          <w:szCs w:val="24"/>
        </w:rPr>
        <w:t xml:space="preserve">Thus, it is imperative that </w:t>
      </w:r>
      <w:r w:rsidR="00230682">
        <w:rPr>
          <w:szCs w:val="24"/>
        </w:rPr>
        <w:t xml:space="preserve">DRC be held accountable for JANE’s placement, as they have the legal obligation to </w:t>
      </w:r>
      <w:r w:rsidR="00780B9B">
        <w:rPr>
          <w:szCs w:val="24"/>
        </w:rPr>
        <w:t>provide JANE with a long-term placement</w:t>
      </w:r>
      <w:r w:rsidR="00230682">
        <w:rPr>
          <w:szCs w:val="24"/>
        </w:rPr>
        <w:t xml:space="preserve"> </w:t>
      </w:r>
      <w:r w:rsidR="00947A79">
        <w:rPr>
          <w:szCs w:val="24"/>
        </w:rPr>
        <w:t>option that will be able to meet her needs</w:t>
      </w:r>
      <w:r w:rsidR="00230682">
        <w:rPr>
          <w:szCs w:val="24"/>
        </w:rPr>
        <w:t>.</w:t>
      </w:r>
    </w:p>
    <w:p w:rsidR="00E25541" w:rsidRDefault="00E25541" w:rsidP="00D74023">
      <w:pPr>
        <w:spacing w:line="235" w:lineRule="exact"/>
        <w:rPr>
          <w:b/>
          <w:bCs/>
          <w:szCs w:val="24"/>
        </w:rPr>
      </w:pPr>
      <w:r>
        <w:rPr>
          <w:b/>
          <w:bCs/>
          <w:szCs w:val="24"/>
        </w:rPr>
        <w:t>II</w:t>
      </w:r>
      <w:r w:rsidR="00111B87">
        <w:rPr>
          <w:b/>
          <w:bCs/>
          <w:szCs w:val="24"/>
        </w:rPr>
        <w:t xml:space="preserve">. </w:t>
      </w:r>
      <w:r w:rsidR="00D74023">
        <w:rPr>
          <w:b/>
          <w:bCs/>
          <w:szCs w:val="24"/>
        </w:rPr>
        <w:tab/>
      </w:r>
      <w:r w:rsidR="00111B87" w:rsidRPr="00111B87">
        <w:rPr>
          <w:b/>
          <w:bCs/>
          <w:szCs w:val="24"/>
          <w:u w:val="single"/>
        </w:rPr>
        <w:t>LEGAL</w:t>
      </w:r>
      <w:r w:rsidRPr="00111B87">
        <w:rPr>
          <w:b/>
          <w:bCs/>
          <w:szCs w:val="24"/>
          <w:u w:val="single"/>
        </w:rPr>
        <w:t xml:space="preserve"> </w:t>
      </w:r>
      <w:r>
        <w:rPr>
          <w:b/>
          <w:bCs/>
          <w:szCs w:val="24"/>
          <w:u w:val="single"/>
        </w:rPr>
        <w:t>ARGUMENT</w:t>
      </w:r>
    </w:p>
    <w:p w:rsidR="00E25541" w:rsidRDefault="00E25541" w:rsidP="00A82E4B">
      <w:pPr>
        <w:tabs>
          <w:tab w:val="left" w:pos="720"/>
        </w:tabs>
        <w:spacing w:line="235" w:lineRule="exact"/>
        <w:ind w:left="720" w:hanging="720"/>
        <w:jc w:val="both"/>
        <w:rPr>
          <w:b/>
          <w:bCs/>
          <w:szCs w:val="24"/>
        </w:rPr>
      </w:pPr>
    </w:p>
    <w:p w:rsidR="00A85FB5" w:rsidRPr="00A85FB5" w:rsidRDefault="00A82E4B" w:rsidP="00A85FB5">
      <w:pPr>
        <w:pStyle w:val="ListParagraph"/>
        <w:numPr>
          <w:ilvl w:val="0"/>
          <w:numId w:val="20"/>
        </w:numPr>
        <w:tabs>
          <w:tab w:val="left" w:pos="720"/>
        </w:tabs>
        <w:spacing w:line="204" w:lineRule="auto"/>
        <w:jc w:val="both"/>
        <w:rPr>
          <w:b/>
          <w:bCs/>
          <w:szCs w:val="24"/>
          <w:u w:val="single"/>
        </w:rPr>
      </w:pPr>
      <w:r w:rsidRPr="00A85FB5">
        <w:rPr>
          <w:b/>
          <w:bCs/>
          <w:szCs w:val="24"/>
          <w:u w:val="single"/>
        </w:rPr>
        <w:t xml:space="preserve">DRC, </w:t>
      </w:r>
      <w:r w:rsidR="00070630" w:rsidRPr="00A85FB5">
        <w:rPr>
          <w:b/>
          <w:bCs/>
          <w:szCs w:val="24"/>
          <w:u w:val="single"/>
        </w:rPr>
        <w:t>THE DEPARTMENT OF HEALTH AND HUMAN SERVICES</w:t>
      </w:r>
      <w:r w:rsidR="00070630">
        <w:rPr>
          <w:b/>
          <w:bCs/>
          <w:szCs w:val="24"/>
          <w:u w:val="single"/>
        </w:rPr>
        <w:t>,</w:t>
      </w:r>
      <w:r w:rsidR="00070630" w:rsidRPr="00A85FB5">
        <w:rPr>
          <w:b/>
          <w:bCs/>
          <w:szCs w:val="24"/>
          <w:u w:val="single"/>
        </w:rPr>
        <w:t xml:space="preserve"> </w:t>
      </w:r>
      <w:r w:rsidR="00947A79">
        <w:rPr>
          <w:b/>
          <w:bCs/>
          <w:szCs w:val="24"/>
          <w:u w:val="single"/>
        </w:rPr>
        <w:t xml:space="preserve">THE DIVISION OF PUBLIC AND BEHAVIORAL HEALTH, </w:t>
      </w:r>
      <w:r w:rsidR="00070630">
        <w:rPr>
          <w:b/>
          <w:bCs/>
          <w:szCs w:val="24"/>
          <w:u w:val="single"/>
        </w:rPr>
        <w:t xml:space="preserve">AND </w:t>
      </w:r>
      <w:r w:rsidRPr="00A85FB5">
        <w:rPr>
          <w:b/>
          <w:bCs/>
          <w:szCs w:val="24"/>
          <w:u w:val="single"/>
        </w:rPr>
        <w:t xml:space="preserve">THE DIVISION OF </w:t>
      </w:r>
      <w:r w:rsidR="00473AA6">
        <w:rPr>
          <w:b/>
          <w:bCs/>
          <w:szCs w:val="24"/>
          <w:u w:val="single"/>
        </w:rPr>
        <w:t>AGING AND DISABILITY SERVICES</w:t>
      </w:r>
      <w:r w:rsidR="00070630">
        <w:rPr>
          <w:b/>
          <w:bCs/>
          <w:szCs w:val="24"/>
          <w:u w:val="single"/>
        </w:rPr>
        <w:t xml:space="preserve"> </w:t>
      </w:r>
      <w:r w:rsidR="00A85FB5" w:rsidRPr="00A85FB5">
        <w:rPr>
          <w:b/>
          <w:bCs/>
          <w:szCs w:val="24"/>
          <w:u w:val="single"/>
        </w:rPr>
        <w:t xml:space="preserve">ARE </w:t>
      </w:r>
      <w:r w:rsidR="006C4C38">
        <w:rPr>
          <w:b/>
          <w:bCs/>
          <w:szCs w:val="24"/>
          <w:u w:val="single"/>
        </w:rPr>
        <w:t xml:space="preserve">LEGALLY </w:t>
      </w:r>
      <w:r w:rsidR="00111B87">
        <w:rPr>
          <w:b/>
          <w:bCs/>
          <w:szCs w:val="24"/>
          <w:u w:val="single"/>
        </w:rPr>
        <w:t xml:space="preserve">OBLIGATED TO PROVIDE </w:t>
      </w:r>
      <w:r w:rsidR="008C15C1">
        <w:rPr>
          <w:b/>
          <w:bCs/>
          <w:szCs w:val="24"/>
          <w:u w:val="single"/>
        </w:rPr>
        <w:t>JANE</w:t>
      </w:r>
      <w:r w:rsidR="00A85FB5" w:rsidRPr="00A85FB5">
        <w:rPr>
          <w:b/>
          <w:bCs/>
          <w:szCs w:val="24"/>
          <w:u w:val="single"/>
        </w:rPr>
        <w:t xml:space="preserve"> WITH BOTH </w:t>
      </w:r>
      <w:r w:rsidR="00A85FB5">
        <w:rPr>
          <w:b/>
          <w:bCs/>
          <w:szCs w:val="24"/>
          <w:u w:val="single"/>
        </w:rPr>
        <w:t xml:space="preserve">MEDICAL </w:t>
      </w:r>
      <w:r w:rsidR="00A85FB5" w:rsidRPr="00A85FB5">
        <w:rPr>
          <w:b/>
          <w:bCs/>
          <w:szCs w:val="24"/>
          <w:u w:val="single"/>
        </w:rPr>
        <w:t>CARE AND PLACEMENT; NRS 432B.4655</w:t>
      </w:r>
      <w:r w:rsidR="00A85FB5">
        <w:rPr>
          <w:b/>
          <w:bCs/>
          <w:szCs w:val="24"/>
          <w:u w:val="single"/>
        </w:rPr>
        <w:t xml:space="preserve"> GIVES THIS COURT THE POWER TO JOIN THESE ENTITIES AS PARTIES AND ISSUE ORDERS TO ENSURE THAT </w:t>
      </w:r>
      <w:r w:rsidR="008C15C1">
        <w:rPr>
          <w:b/>
          <w:bCs/>
          <w:szCs w:val="24"/>
          <w:u w:val="single"/>
        </w:rPr>
        <w:t>JANE</w:t>
      </w:r>
      <w:r w:rsidR="00A85FB5">
        <w:rPr>
          <w:b/>
          <w:bCs/>
          <w:szCs w:val="24"/>
          <w:u w:val="single"/>
        </w:rPr>
        <w:t>’S NEEDS ARE PROPERLY MET.</w:t>
      </w:r>
    </w:p>
    <w:p w:rsidR="00A85FB5" w:rsidRDefault="00A85FB5" w:rsidP="00A85FB5">
      <w:pPr>
        <w:pStyle w:val="ListParagraph"/>
        <w:tabs>
          <w:tab w:val="left" w:pos="720"/>
        </w:tabs>
        <w:spacing w:line="204" w:lineRule="auto"/>
        <w:jc w:val="both"/>
        <w:rPr>
          <w:b/>
          <w:bCs/>
          <w:szCs w:val="24"/>
          <w:u w:val="single"/>
        </w:rPr>
      </w:pPr>
    </w:p>
    <w:p w:rsidR="00A82E4B" w:rsidRDefault="00A82E4B" w:rsidP="00AD3100">
      <w:pPr>
        <w:spacing w:line="204" w:lineRule="auto"/>
        <w:jc w:val="both"/>
        <w:rPr>
          <w:sz w:val="26"/>
          <w:szCs w:val="26"/>
        </w:rPr>
      </w:pPr>
    </w:p>
    <w:p w:rsidR="00CC04D6" w:rsidRDefault="00CC04D6" w:rsidP="00A85FB5">
      <w:pPr>
        <w:spacing w:line="204" w:lineRule="auto"/>
        <w:ind w:left="1440" w:hanging="720"/>
        <w:jc w:val="both"/>
        <w:rPr>
          <w:sz w:val="26"/>
          <w:szCs w:val="26"/>
        </w:rPr>
      </w:pPr>
      <w:r>
        <w:rPr>
          <w:b/>
          <w:bCs/>
          <w:szCs w:val="24"/>
        </w:rPr>
        <w:t>1.</w:t>
      </w:r>
      <w:r>
        <w:rPr>
          <w:b/>
          <w:bCs/>
          <w:szCs w:val="24"/>
        </w:rPr>
        <w:tab/>
      </w:r>
      <w:r w:rsidR="008C15C1">
        <w:rPr>
          <w:b/>
          <w:bCs/>
          <w:szCs w:val="24"/>
          <w:u w:val="single"/>
        </w:rPr>
        <w:t>JANE</w:t>
      </w:r>
      <w:r w:rsidR="004E62F7">
        <w:rPr>
          <w:b/>
          <w:bCs/>
          <w:szCs w:val="24"/>
          <w:u w:val="single"/>
        </w:rPr>
        <w:t xml:space="preserve"> </w:t>
      </w:r>
      <w:r w:rsidR="006A4444">
        <w:rPr>
          <w:b/>
          <w:bCs/>
          <w:szCs w:val="24"/>
          <w:u w:val="single"/>
        </w:rPr>
        <w:t xml:space="preserve">DOE </w:t>
      </w:r>
      <w:r w:rsidR="002C7808">
        <w:rPr>
          <w:b/>
          <w:bCs/>
          <w:szCs w:val="24"/>
          <w:u w:val="single"/>
        </w:rPr>
        <w:t>is a minor who qualifies under the catego</w:t>
      </w:r>
      <w:r w:rsidR="00347FEF">
        <w:rPr>
          <w:szCs w:val="24"/>
          <w:lang w:val="en-CA"/>
        </w:rPr>
        <w:fldChar w:fldCharType="begin"/>
      </w:r>
      <w:r>
        <w:rPr>
          <w:szCs w:val="24"/>
          <w:lang w:val="en-CA"/>
        </w:rPr>
        <w:instrText xml:space="preserve"> SEQ CHAPTER \h \r 1</w:instrText>
      </w:r>
      <w:r w:rsidR="00347FEF">
        <w:rPr>
          <w:szCs w:val="24"/>
          <w:lang w:val="en-CA"/>
        </w:rPr>
        <w:fldChar w:fldCharType="end"/>
      </w:r>
      <w:r>
        <w:rPr>
          <w:b/>
          <w:bCs/>
          <w:szCs w:val="24"/>
          <w:u w:val="single"/>
        </w:rPr>
        <w:t xml:space="preserve">ry of </w:t>
      </w:r>
      <w:r w:rsidR="00F02D78">
        <w:rPr>
          <w:b/>
          <w:bCs/>
          <w:szCs w:val="24"/>
          <w:u w:val="single"/>
        </w:rPr>
        <w:t>persons</w:t>
      </w:r>
      <w:r w:rsidR="006C4C38">
        <w:rPr>
          <w:b/>
          <w:bCs/>
          <w:szCs w:val="24"/>
          <w:u w:val="single"/>
        </w:rPr>
        <w:t xml:space="preserve"> to whom DRC, the </w:t>
      </w:r>
      <w:r>
        <w:rPr>
          <w:b/>
          <w:bCs/>
          <w:szCs w:val="24"/>
          <w:u w:val="single"/>
        </w:rPr>
        <w:t>Department of Health an</w:t>
      </w:r>
      <w:r w:rsidR="00070630">
        <w:rPr>
          <w:b/>
          <w:bCs/>
          <w:szCs w:val="24"/>
          <w:u w:val="single"/>
        </w:rPr>
        <w:t xml:space="preserve">d Human Services, the Division of Public and Behavioral Health, </w:t>
      </w:r>
      <w:r w:rsidR="006C4C38">
        <w:rPr>
          <w:b/>
          <w:bCs/>
          <w:szCs w:val="24"/>
          <w:u w:val="single"/>
        </w:rPr>
        <w:t xml:space="preserve">and </w:t>
      </w:r>
      <w:r>
        <w:rPr>
          <w:b/>
          <w:bCs/>
          <w:szCs w:val="24"/>
          <w:u w:val="single"/>
        </w:rPr>
        <w:t xml:space="preserve">the Division of </w:t>
      </w:r>
      <w:r w:rsidR="009F1D11">
        <w:rPr>
          <w:b/>
          <w:bCs/>
          <w:szCs w:val="24"/>
          <w:u w:val="single"/>
        </w:rPr>
        <w:t>Aging and Disability</w:t>
      </w:r>
      <w:r w:rsidR="006C4C38">
        <w:rPr>
          <w:b/>
          <w:bCs/>
          <w:szCs w:val="24"/>
          <w:u w:val="single"/>
        </w:rPr>
        <w:t xml:space="preserve"> </w:t>
      </w:r>
      <w:r>
        <w:rPr>
          <w:b/>
          <w:bCs/>
          <w:szCs w:val="24"/>
          <w:u w:val="single"/>
        </w:rPr>
        <w:t xml:space="preserve">have a legal obligation </w:t>
      </w:r>
      <w:r w:rsidR="00F02D78">
        <w:rPr>
          <w:b/>
          <w:bCs/>
          <w:szCs w:val="24"/>
          <w:u w:val="single"/>
        </w:rPr>
        <w:t>to</w:t>
      </w:r>
      <w:r w:rsidR="006C4C38">
        <w:rPr>
          <w:b/>
          <w:bCs/>
          <w:szCs w:val="24"/>
          <w:u w:val="single"/>
        </w:rPr>
        <w:t xml:space="preserve"> find placement.</w:t>
      </w:r>
    </w:p>
    <w:p w:rsidR="00AD3100" w:rsidRDefault="00AD3100" w:rsidP="00371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jc w:val="both"/>
        <w:rPr>
          <w:szCs w:val="24"/>
        </w:rPr>
      </w:pPr>
    </w:p>
    <w:p w:rsidR="009B3860" w:rsidRDefault="002008C5" w:rsidP="00200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Cs w:val="24"/>
        </w:rPr>
        <w:tab/>
      </w:r>
      <w:r w:rsidR="00C40F5C">
        <w:rPr>
          <w:szCs w:val="24"/>
        </w:rPr>
        <w:t>NRS 43</w:t>
      </w:r>
      <w:r w:rsidR="00A977AC">
        <w:rPr>
          <w:szCs w:val="24"/>
        </w:rPr>
        <w:t>3</w:t>
      </w:r>
      <w:r w:rsidR="00C40F5C">
        <w:rPr>
          <w:szCs w:val="24"/>
        </w:rPr>
        <w:t xml:space="preserve"> et </w:t>
      </w:r>
      <w:r w:rsidR="009F79DC">
        <w:rPr>
          <w:szCs w:val="24"/>
        </w:rPr>
        <w:t>s</w:t>
      </w:r>
      <w:r w:rsidR="00C40F5C">
        <w:rPr>
          <w:szCs w:val="24"/>
        </w:rPr>
        <w:t>eq</w:t>
      </w:r>
      <w:r w:rsidR="009F79DC">
        <w:rPr>
          <w:szCs w:val="24"/>
        </w:rPr>
        <w:t>.</w:t>
      </w:r>
      <w:r w:rsidR="004E28CC">
        <w:rPr>
          <w:szCs w:val="24"/>
        </w:rPr>
        <w:t>,</w:t>
      </w:r>
      <w:r w:rsidR="009F79DC">
        <w:rPr>
          <w:szCs w:val="24"/>
        </w:rPr>
        <w:t xml:space="preserve"> and NRS 435 et seq.</w:t>
      </w:r>
      <w:r w:rsidR="00C40F5C">
        <w:rPr>
          <w:szCs w:val="24"/>
        </w:rPr>
        <w:t xml:space="preserve">, set forth the duties owed to </w:t>
      </w:r>
      <w:r w:rsidR="00C40F5C" w:rsidRPr="00A977AC">
        <w:rPr>
          <w:iCs/>
          <w:szCs w:val="24"/>
        </w:rPr>
        <w:t>persons</w:t>
      </w:r>
      <w:r w:rsidR="00C40F5C">
        <w:rPr>
          <w:i/>
          <w:iCs/>
          <w:szCs w:val="24"/>
        </w:rPr>
        <w:t xml:space="preserve"> </w:t>
      </w:r>
      <w:r w:rsidR="00C40F5C">
        <w:rPr>
          <w:szCs w:val="24"/>
        </w:rPr>
        <w:t xml:space="preserve">suffering from </w:t>
      </w:r>
      <w:r w:rsidR="00A977AC">
        <w:rPr>
          <w:szCs w:val="24"/>
        </w:rPr>
        <w:t xml:space="preserve">mental illness and/or </w:t>
      </w:r>
      <w:r w:rsidR="00FB0A96">
        <w:rPr>
          <w:szCs w:val="24"/>
        </w:rPr>
        <w:t>intellectual disabilit</w:t>
      </w:r>
      <w:r w:rsidR="0059422F">
        <w:rPr>
          <w:szCs w:val="24"/>
        </w:rPr>
        <w:t>ies</w:t>
      </w:r>
      <w:r w:rsidR="007A7D29">
        <w:rPr>
          <w:szCs w:val="24"/>
        </w:rPr>
        <w:t>.  NRS 43</w:t>
      </w:r>
      <w:r w:rsidR="003716B1">
        <w:rPr>
          <w:szCs w:val="24"/>
        </w:rPr>
        <w:t xml:space="preserve">3.003(2) states that the legislative intent of the statute is “to </w:t>
      </w:r>
      <w:r w:rsidR="003716B1">
        <w:t xml:space="preserve">charge the Division of Public and Behavioral Health, and the Division of Child and Family Services, of the Department </w:t>
      </w:r>
      <w:r w:rsidR="007665D5">
        <w:t xml:space="preserve">[of Health and Human Services] </w:t>
      </w:r>
      <w:r w:rsidR="003716B1">
        <w:t>with recognizing their duty to act in the best interests of their respective consumers by placing them in the least restrictive environment.”</w:t>
      </w:r>
      <w:r w:rsidR="003716B1">
        <w:rPr>
          <w:rStyle w:val="FootnoteReference"/>
        </w:rPr>
        <w:footnoteReference w:id="1"/>
      </w:r>
    </w:p>
    <w:p w:rsidR="00A93469" w:rsidRDefault="00BE5A74" w:rsidP="00200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Cs w:val="24"/>
        </w:rPr>
        <w:lastRenderedPageBreak/>
        <w:tab/>
      </w:r>
      <w:bookmarkStart w:id="0" w:name="NRS433Sec099"/>
      <w:bookmarkEnd w:id="0"/>
      <w:r w:rsidR="00A93469" w:rsidRPr="00A93469">
        <w:t>NRS</w:t>
      </w:r>
      <w:r w:rsidR="00A93469" w:rsidRPr="00A93469">
        <w:t> </w:t>
      </w:r>
      <w:r w:rsidR="00A93469" w:rsidRPr="00A93469">
        <w:t>433.099</w:t>
      </w:r>
      <w:r w:rsidR="00A93469">
        <w:t xml:space="preserve"> </w:t>
      </w:r>
      <w:r w:rsidR="008C742A">
        <w:t xml:space="preserve">and </w:t>
      </w:r>
      <w:bookmarkStart w:id="1" w:name="NRS435Sec007"/>
      <w:bookmarkEnd w:id="1"/>
      <w:r w:rsidR="008C742A" w:rsidRPr="008C742A">
        <w:t>NRS</w:t>
      </w:r>
      <w:r w:rsidR="008C742A" w:rsidRPr="008C742A">
        <w:t> </w:t>
      </w:r>
      <w:r w:rsidR="008C742A" w:rsidRPr="008C742A">
        <w:t>435.007</w:t>
      </w:r>
      <w:r w:rsidR="008C742A">
        <w:t>(</w:t>
      </w:r>
      <w:r w:rsidR="00353F3E">
        <w:t>8)</w:t>
      </w:r>
      <w:r w:rsidR="008C742A">
        <w:t xml:space="preserve"> </w:t>
      </w:r>
      <w:r w:rsidR="00A93469">
        <w:t xml:space="preserve">define </w:t>
      </w:r>
      <w:r w:rsidR="00601A94">
        <w:t>i</w:t>
      </w:r>
      <w:r w:rsidR="00A93469" w:rsidRPr="00A93469">
        <w:t xml:space="preserve">ntellectual disability </w:t>
      </w:r>
      <w:r w:rsidR="00A93469">
        <w:t xml:space="preserve">as: </w:t>
      </w:r>
      <w:r w:rsidR="00601A94">
        <w:t>“</w:t>
      </w:r>
      <w:r w:rsidR="00A93469" w:rsidRPr="00A93469">
        <w:t>significantly subaverage general intellectual functioning existing concurrently with deficits in adaptive behavior and manifested during the developmental period.</w:t>
      </w:r>
      <w:r w:rsidR="00601A94">
        <w:t>”</w:t>
      </w:r>
    </w:p>
    <w:p w:rsidR="00AC47A7" w:rsidRDefault="00231AEE" w:rsidP="00353F3E">
      <w:pPr>
        <w:pStyle w:val="sectbody"/>
        <w:spacing w:before="0" w:beforeAutospacing="0" w:after="0" w:afterAutospacing="0" w:line="408" w:lineRule="auto"/>
        <w:ind w:firstLine="720"/>
        <w:jc w:val="both"/>
      </w:pPr>
      <w:r>
        <w:t xml:space="preserve">Furthermore, </w:t>
      </w:r>
      <w:r w:rsidR="00F91657">
        <w:t>NRS 4</w:t>
      </w:r>
      <w:r w:rsidR="00AC47A7">
        <w:t>35.400(1)</w:t>
      </w:r>
      <w:r w:rsidR="00F91657">
        <w:t xml:space="preserve"> states: </w:t>
      </w:r>
      <w:r w:rsidR="002B6EA6">
        <w:t>“</w:t>
      </w:r>
      <w:r w:rsidR="00AC47A7">
        <w:t xml:space="preserve">The division </w:t>
      </w:r>
      <w:r w:rsidR="002B6EA6">
        <w:t xml:space="preserve">[of </w:t>
      </w:r>
      <w:r w:rsidR="00385C62">
        <w:t>Aging and Disability Services</w:t>
      </w:r>
      <w:r w:rsidR="002B6EA6">
        <w:t xml:space="preserve">] </w:t>
      </w:r>
      <w:r w:rsidR="00AC47A7">
        <w:t xml:space="preserve">facilities providing services for persons with intellectual disabilities and </w:t>
      </w:r>
      <w:r w:rsidR="00AC47A7" w:rsidRPr="00385C62">
        <w:t>persons with related conditions</w:t>
      </w:r>
      <w:r w:rsidR="00AC47A7">
        <w:t xml:space="preserve"> are designated as:</w:t>
      </w:r>
      <w:r w:rsidR="002B6EA6">
        <w:t xml:space="preserve"> </w:t>
      </w:r>
      <w:r w:rsidR="00AC47A7">
        <w:t>(a)</w:t>
      </w:r>
      <w:r w:rsidR="00AC47A7">
        <w:t> </w:t>
      </w:r>
      <w:r w:rsidR="00AC47A7">
        <w:t>Desert Regional Center</w:t>
      </w:r>
      <w:r w:rsidR="002B6EA6">
        <w:t>…”</w:t>
      </w:r>
      <w:r w:rsidR="00385C62">
        <w:rPr>
          <w:rStyle w:val="FootnoteReference"/>
        </w:rPr>
        <w:footnoteReference w:id="2"/>
      </w:r>
    </w:p>
    <w:p w:rsidR="006A482F" w:rsidRDefault="00385C62" w:rsidP="005367CC">
      <w:pPr>
        <w:jc w:val="both"/>
        <w:rPr>
          <w:szCs w:val="24"/>
        </w:rPr>
      </w:pPr>
      <w:r w:rsidRPr="00385C62">
        <w:rPr>
          <w:szCs w:val="24"/>
        </w:rPr>
        <w:t xml:space="preserve">  </w:t>
      </w:r>
      <w:bookmarkStart w:id="2" w:name="NRS435Sec400"/>
      <w:bookmarkEnd w:id="2"/>
      <w:r w:rsidR="00F91657">
        <w:rPr>
          <w:szCs w:val="24"/>
        </w:rPr>
        <w:tab/>
        <w:t>The foregoing statute</w:t>
      </w:r>
      <w:r w:rsidR="006A482F">
        <w:rPr>
          <w:szCs w:val="24"/>
        </w:rPr>
        <w:t>s</w:t>
      </w:r>
      <w:r w:rsidR="00F91657">
        <w:rPr>
          <w:szCs w:val="24"/>
        </w:rPr>
        <w:t xml:space="preserve"> </w:t>
      </w:r>
      <w:r w:rsidR="006C4C38">
        <w:rPr>
          <w:szCs w:val="24"/>
        </w:rPr>
        <w:t>impute</w:t>
      </w:r>
      <w:r w:rsidR="006A482F">
        <w:rPr>
          <w:szCs w:val="24"/>
        </w:rPr>
        <w:t xml:space="preserve"> a legal</w:t>
      </w:r>
      <w:r w:rsidR="00F91657">
        <w:rPr>
          <w:szCs w:val="24"/>
        </w:rPr>
        <w:t xml:space="preserve"> obligation upon the Department of Health</w:t>
      </w:r>
      <w:r w:rsidR="00A02743">
        <w:rPr>
          <w:szCs w:val="24"/>
        </w:rPr>
        <w:t xml:space="preserve"> and </w:t>
      </w:r>
      <w:r w:rsidR="00F91657">
        <w:rPr>
          <w:szCs w:val="24"/>
        </w:rPr>
        <w:t>Human Services</w:t>
      </w:r>
      <w:r w:rsidR="002F2048">
        <w:rPr>
          <w:szCs w:val="24"/>
        </w:rPr>
        <w:t xml:space="preserve"> (hereinafter “Department”)</w:t>
      </w:r>
      <w:r w:rsidR="00F91657">
        <w:rPr>
          <w:szCs w:val="24"/>
        </w:rPr>
        <w:t xml:space="preserve">, its underlying </w:t>
      </w:r>
      <w:r w:rsidR="00CB5C2E">
        <w:t>Division</w:t>
      </w:r>
      <w:r w:rsidR="005367CC">
        <w:t>s</w:t>
      </w:r>
      <w:r w:rsidR="00F91657">
        <w:rPr>
          <w:szCs w:val="24"/>
        </w:rPr>
        <w:t xml:space="preserve">, and the facilities </w:t>
      </w:r>
      <w:r w:rsidR="00A71412">
        <w:rPr>
          <w:szCs w:val="24"/>
        </w:rPr>
        <w:t>there under</w:t>
      </w:r>
      <w:r w:rsidR="00F91657">
        <w:rPr>
          <w:szCs w:val="24"/>
        </w:rPr>
        <w:t xml:space="preserve">, including Desert Regional Center, </w:t>
      </w:r>
      <w:r w:rsidR="002C7808">
        <w:rPr>
          <w:szCs w:val="24"/>
        </w:rPr>
        <w:t>to</w:t>
      </w:r>
      <w:r w:rsidR="00F91657">
        <w:rPr>
          <w:szCs w:val="24"/>
        </w:rPr>
        <w:t xml:space="preserve"> </w:t>
      </w:r>
      <w:r w:rsidR="002C7808">
        <w:rPr>
          <w:szCs w:val="24"/>
        </w:rPr>
        <w:t>fulfill</w:t>
      </w:r>
      <w:r w:rsidR="006A482F">
        <w:rPr>
          <w:szCs w:val="24"/>
        </w:rPr>
        <w:t xml:space="preserve"> its duty to assist those who seek</w:t>
      </w:r>
      <w:r w:rsidR="002C7808">
        <w:rPr>
          <w:szCs w:val="24"/>
        </w:rPr>
        <w:t xml:space="preserve"> to </w:t>
      </w:r>
      <w:r w:rsidR="006A482F">
        <w:rPr>
          <w:szCs w:val="24"/>
        </w:rPr>
        <w:t>benefit from the Divisions</w:t>
      </w:r>
      <w:r w:rsidR="005367CC">
        <w:rPr>
          <w:szCs w:val="24"/>
        </w:rPr>
        <w:t>’</w:t>
      </w:r>
      <w:r w:rsidR="006A482F">
        <w:rPr>
          <w:szCs w:val="24"/>
        </w:rPr>
        <w:t xml:space="preserve"> </w:t>
      </w:r>
      <w:r w:rsidR="006C4C38">
        <w:rPr>
          <w:szCs w:val="24"/>
        </w:rPr>
        <w:t>resources</w:t>
      </w:r>
      <w:r w:rsidR="006A482F">
        <w:rPr>
          <w:szCs w:val="24"/>
        </w:rPr>
        <w:t xml:space="preserve">. </w:t>
      </w:r>
    </w:p>
    <w:p w:rsidR="008140A3" w:rsidRDefault="006A482F" w:rsidP="00BD5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b/>
        <w:t xml:space="preserve">As previously stated, </w:t>
      </w:r>
      <w:r w:rsidR="008C15C1">
        <w:rPr>
          <w:szCs w:val="24"/>
        </w:rPr>
        <w:t>JANE</w:t>
      </w:r>
      <w:r>
        <w:rPr>
          <w:szCs w:val="24"/>
        </w:rPr>
        <w:t xml:space="preserve"> is eligible for DRC’s services and now seeks to benefit from them.</w:t>
      </w:r>
      <w:r w:rsidR="00103E2D">
        <w:rPr>
          <w:szCs w:val="24"/>
        </w:rPr>
        <w:t xml:space="preserve"> </w:t>
      </w:r>
      <w:r w:rsidR="008C15C1">
        <w:rPr>
          <w:szCs w:val="24"/>
        </w:rPr>
        <w:t>JANE</w:t>
      </w:r>
      <w:r w:rsidR="00103E2D">
        <w:rPr>
          <w:szCs w:val="24"/>
        </w:rPr>
        <w:t xml:space="preserve"> is asking </w:t>
      </w:r>
      <w:r w:rsidR="008140A3">
        <w:rPr>
          <w:szCs w:val="24"/>
        </w:rPr>
        <w:t>DRC, the Department</w:t>
      </w:r>
      <w:r w:rsidR="004E28CC">
        <w:rPr>
          <w:szCs w:val="24"/>
        </w:rPr>
        <w:t xml:space="preserve"> of Health and Human Services</w:t>
      </w:r>
      <w:r w:rsidR="008140A3">
        <w:rPr>
          <w:szCs w:val="24"/>
        </w:rPr>
        <w:t xml:space="preserve">, the </w:t>
      </w:r>
      <w:r w:rsidR="00CB5C2E">
        <w:t>Division of Public and Behavioral Health</w:t>
      </w:r>
      <w:r w:rsidR="0072121C">
        <w:t>, the Division of Aging and Disability Services,</w:t>
      </w:r>
      <w:r w:rsidR="00CB5C2E">
        <w:rPr>
          <w:szCs w:val="24"/>
        </w:rPr>
        <w:t xml:space="preserve"> </w:t>
      </w:r>
      <w:r w:rsidR="008140A3">
        <w:rPr>
          <w:szCs w:val="24"/>
        </w:rPr>
        <w:t>and this Court under its authority as set forth in NRS 432B.4655</w:t>
      </w:r>
      <w:r w:rsidR="008C3A3A">
        <w:rPr>
          <w:rStyle w:val="FootnoteReference"/>
          <w:szCs w:val="24"/>
        </w:rPr>
        <w:footnoteReference w:id="3"/>
      </w:r>
      <w:r w:rsidR="006C4C38">
        <w:rPr>
          <w:szCs w:val="24"/>
        </w:rPr>
        <w:t xml:space="preserve"> </w:t>
      </w:r>
      <w:r w:rsidR="008140A3">
        <w:rPr>
          <w:szCs w:val="24"/>
        </w:rPr>
        <w:t>to fulfill its statuto</w:t>
      </w:r>
      <w:r w:rsidR="006C4C38">
        <w:rPr>
          <w:szCs w:val="24"/>
        </w:rPr>
        <w:t>ry duties and obligations to her</w:t>
      </w:r>
      <w:r w:rsidR="002C7808">
        <w:rPr>
          <w:szCs w:val="24"/>
        </w:rPr>
        <w:t>,</w:t>
      </w:r>
      <w:r w:rsidR="0069178B">
        <w:rPr>
          <w:szCs w:val="24"/>
        </w:rPr>
        <w:t xml:space="preserve"> which includes placing her in a home that will serve her needs. Additionally,</w:t>
      </w:r>
      <w:r w:rsidR="008140A3" w:rsidRPr="0069178B">
        <w:rPr>
          <w:szCs w:val="24"/>
        </w:rPr>
        <w:t xml:space="preserve"> NRS 433</w:t>
      </w:r>
      <w:r w:rsidR="00030DF9">
        <w:rPr>
          <w:szCs w:val="24"/>
        </w:rPr>
        <w:t>.</w:t>
      </w:r>
      <w:r w:rsidR="008140A3" w:rsidRPr="0069178B">
        <w:rPr>
          <w:szCs w:val="24"/>
        </w:rPr>
        <w:t xml:space="preserve">354 </w:t>
      </w:r>
      <w:r w:rsidR="00231AEE">
        <w:rPr>
          <w:szCs w:val="24"/>
        </w:rPr>
        <w:t xml:space="preserve">and </w:t>
      </w:r>
      <w:bookmarkStart w:id="3" w:name="NRS435Sec465"/>
      <w:bookmarkEnd w:id="3"/>
      <w:r w:rsidR="00231AEE">
        <w:rPr>
          <w:rStyle w:val="empty"/>
        </w:rPr>
        <w:t>NRS</w:t>
      </w:r>
      <w:r w:rsidR="00231AEE">
        <w:rPr>
          <w:rStyle w:val="empty"/>
        </w:rPr>
        <w:t> </w:t>
      </w:r>
      <w:r w:rsidR="00231AEE" w:rsidRPr="00231AEE">
        <w:rPr>
          <w:rStyle w:val="section"/>
          <w:b w:val="0"/>
        </w:rPr>
        <w:t>435.465</w:t>
      </w:r>
      <w:r w:rsidR="00231AEE">
        <w:rPr>
          <w:szCs w:val="24"/>
        </w:rPr>
        <w:t xml:space="preserve"> </w:t>
      </w:r>
      <w:r w:rsidR="008140A3" w:rsidRPr="0069178B">
        <w:rPr>
          <w:szCs w:val="24"/>
        </w:rPr>
        <w:t>give the Department</w:t>
      </w:r>
      <w:r w:rsidR="004E28CC">
        <w:rPr>
          <w:szCs w:val="24"/>
        </w:rPr>
        <w:t>,</w:t>
      </w:r>
      <w:r w:rsidR="008140A3" w:rsidRPr="0069178B">
        <w:rPr>
          <w:szCs w:val="24"/>
        </w:rPr>
        <w:t xml:space="preserve"> through </w:t>
      </w:r>
      <w:r w:rsidR="004E28CC">
        <w:rPr>
          <w:szCs w:val="24"/>
        </w:rPr>
        <w:t xml:space="preserve">its’ Divisions, </w:t>
      </w:r>
      <w:r w:rsidR="008140A3" w:rsidRPr="0069178B">
        <w:rPr>
          <w:szCs w:val="24"/>
        </w:rPr>
        <w:t xml:space="preserve">the power to execute contracts or agreements with essentially any party, private or public, in order to meet its statutory obligations to persons who are suffering from mental illness or </w:t>
      </w:r>
      <w:r w:rsidR="00FB0A96">
        <w:rPr>
          <w:szCs w:val="24"/>
        </w:rPr>
        <w:t>intellectual disabilit</w:t>
      </w:r>
      <w:r w:rsidR="0059422F">
        <w:rPr>
          <w:szCs w:val="24"/>
        </w:rPr>
        <w:t>ies.</w:t>
      </w:r>
      <w:r w:rsidR="00FB0A96">
        <w:rPr>
          <w:szCs w:val="24"/>
        </w:rPr>
        <w:t xml:space="preserve"> </w:t>
      </w:r>
      <w:r w:rsidR="008140A3">
        <w:rPr>
          <w:szCs w:val="24"/>
        </w:rPr>
        <w:t xml:space="preserve">   </w:t>
      </w:r>
    </w:p>
    <w:p w:rsidR="00C40F5C" w:rsidRDefault="008140A3" w:rsidP="008A5164">
      <w:pPr>
        <w:ind w:firstLine="720"/>
        <w:jc w:val="both"/>
        <w:rPr>
          <w:szCs w:val="24"/>
        </w:rPr>
      </w:pPr>
      <w:r>
        <w:rPr>
          <w:szCs w:val="24"/>
        </w:rPr>
        <w:t xml:space="preserve">As </w:t>
      </w:r>
      <w:r w:rsidR="002C7808">
        <w:rPr>
          <w:szCs w:val="24"/>
        </w:rPr>
        <w:t>illustrated by the previous statutes</w:t>
      </w:r>
      <w:r>
        <w:rPr>
          <w:szCs w:val="24"/>
        </w:rPr>
        <w:t xml:space="preserve">, DRC, through the </w:t>
      </w:r>
      <w:r w:rsidR="00483D43">
        <w:t xml:space="preserve">Division of </w:t>
      </w:r>
      <w:r w:rsidR="00255BE0">
        <w:t>Aging and Disability Services</w:t>
      </w:r>
      <w:r w:rsidR="002C7808">
        <w:rPr>
          <w:szCs w:val="24"/>
        </w:rPr>
        <w:t>,</w:t>
      </w:r>
      <w:r>
        <w:rPr>
          <w:szCs w:val="24"/>
        </w:rPr>
        <w:t xml:space="preserve"> has the statutory power and </w:t>
      </w:r>
      <w:r w:rsidR="002C7808">
        <w:rPr>
          <w:szCs w:val="24"/>
        </w:rPr>
        <w:t xml:space="preserve">legal </w:t>
      </w:r>
      <w:r>
        <w:rPr>
          <w:szCs w:val="24"/>
        </w:rPr>
        <w:t xml:space="preserve">obligation </w:t>
      </w:r>
      <w:r w:rsidR="008A5164">
        <w:rPr>
          <w:szCs w:val="24"/>
        </w:rPr>
        <w:t xml:space="preserve">to </w:t>
      </w:r>
      <w:r w:rsidR="002C7808">
        <w:rPr>
          <w:szCs w:val="24"/>
        </w:rPr>
        <w:t xml:space="preserve">perform within their statutory means to assist in providing placement for </w:t>
      </w:r>
      <w:r w:rsidR="008C15C1">
        <w:rPr>
          <w:szCs w:val="24"/>
        </w:rPr>
        <w:t>JANE</w:t>
      </w:r>
      <w:r w:rsidR="002C7808">
        <w:rPr>
          <w:szCs w:val="24"/>
        </w:rPr>
        <w:t xml:space="preserve"> that is suitable for her needs. </w:t>
      </w:r>
      <w:r>
        <w:rPr>
          <w:szCs w:val="24"/>
        </w:rPr>
        <w:t xml:space="preserve">To ensure that DRC and the agencies under which it falls meet their legal obligation, it is necessary to join these entities as parties.                </w:t>
      </w:r>
    </w:p>
    <w:p w:rsidR="00091BC2" w:rsidRDefault="00364E26" w:rsidP="00D74023">
      <w:pPr>
        <w:spacing w:line="204" w:lineRule="auto"/>
        <w:jc w:val="both"/>
        <w:rPr>
          <w:b/>
          <w:bCs/>
          <w:szCs w:val="24"/>
          <w:u w:val="single"/>
        </w:rPr>
      </w:pPr>
      <w:r>
        <w:rPr>
          <w:szCs w:val="24"/>
        </w:rPr>
        <w:lastRenderedPageBreak/>
        <w:t xml:space="preserve"> </w:t>
      </w:r>
      <w:r w:rsidR="00091BC2" w:rsidRPr="00111B87">
        <w:rPr>
          <w:b/>
          <w:bCs/>
          <w:szCs w:val="24"/>
        </w:rPr>
        <w:t>III</w:t>
      </w:r>
      <w:r w:rsidRPr="00111B87">
        <w:rPr>
          <w:b/>
          <w:bCs/>
          <w:szCs w:val="24"/>
        </w:rPr>
        <w:t xml:space="preserve">. </w:t>
      </w:r>
      <w:r w:rsidR="00D74023">
        <w:rPr>
          <w:b/>
          <w:bCs/>
          <w:szCs w:val="24"/>
        </w:rPr>
        <w:tab/>
      </w:r>
      <w:r w:rsidRPr="00111B87">
        <w:rPr>
          <w:b/>
          <w:bCs/>
          <w:szCs w:val="24"/>
          <w:u w:val="single"/>
        </w:rPr>
        <w:t>CONCLUSION</w:t>
      </w:r>
    </w:p>
    <w:p w:rsidR="00D74023" w:rsidRPr="00111B87" w:rsidRDefault="00D74023" w:rsidP="00D74023">
      <w:pPr>
        <w:spacing w:line="204" w:lineRule="auto"/>
        <w:jc w:val="both"/>
        <w:rPr>
          <w:b/>
          <w:bCs/>
          <w:szCs w:val="24"/>
        </w:rPr>
      </w:pPr>
    </w:p>
    <w:p w:rsidR="00F02D78" w:rsidRDefault="00091BC2" w:rsidP="002B1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b/>
      </w:r>
      <w:r w:rsidR="008C15C1">
        <w:rPr>
          <w:szCs w:val="24"/>
        </w:rPr>
        <w:t>JANE</w:t>
      </w:r>
      <w:r w:rsidR="00267B1A">
        <w:rPr>
          <w:szCs w:val="24"/>
        </w:rPr>
        <w:t xml:space="preserve"> </w:t>
      </w:r>
      <w:r w:rsidR="006A4444">
        <w:rPr>
          <w:szCs w:val="24"/>
        </w:rPr>
        <w:t>DOE</w:t>
      </w:r>
      <w:r>
        <w:rPr>
          <w:szCs w:val="24"/>
        </w:rPr>
        <w:t xml:space="preserve"> has been </w:t>
      </w:r>
      <w:r w:rsidR="00267B1A">
        <w:rPr>
          <w:szCs w:val="24"/>
        </w:rPr>
        <w:t xml:space="preserve">in the custody of DFS since March </w:t>
      </w:r>
      <w:r w:rsidR="0073473D">
        <w:rPr>
          <w:szCs w:val="24"/>
        </w:rPr>
        <w:t>2016</w:t>
      </w:r>
      <w:r>
        <w:rPr>
          <w:szCs w:val="24"/>
        </w:rPr>
        <w:t xml:space="preserve">. </w:t>
      </w:r>
      <w:r w:rsidR="004B6009">
        <w:rPr>
          <w:szCs w:val="24"/>
        </w:rPr>
        <w:t xml:space="preserve"> </w:t>
      </w:r>
      <w:r w:rsidR="008C15C1">
        <w:rPr>
          <w:szCs w:val="24"/>
        </w:rPr>
        <w:t>JANE</w:t>
      </w:r>
      <w:r>
        <w:rPr>
          <w:szCs w:val="24"/>
        </w:rPr>
        <w:t xml:space="preserve"> has the statutory right</w:t>
      </w:r>
      <w:r w:rsidR="00267B1A">
        <w:rPr>
          <w:szCs w:val="24"/>
        </w:rPr>
        <w:t xml:space="preserve"> </w:t>
      </w:r>
      <w:r w:rsidR="00EE7609">
        <w:rPr>
          <w:szCs w:val="24"/>
        </w:rPr>
        <w:t xml:space="preserve">to be placed in a foster home where her needs will be properly met. To ensure that she is provided with the necessary care, the full cooperation of DRC with DFS is needed. </w:t>
      </w:r>
      <w:r w:rsidR="00EE7609" w:rsidRPr="00364E26">
        <w:rPr>
          <w:szCs w:val="24"/>
        </w:rPr>
        <w:t>NRS</w:t>
      </w:r>
      <w:r w:rsidR="00364E26">
        <w:rPr>
          <w:szCs w:val="24"/>
        </w:rPr>
        <w:t xml:space="preserve"> 432B.4655</w:t>
      </w:r>
      <w:r w:rsidR="00EE7609">
        <w:rPr>
          <w:szCs w:val="24"/>
        </w:rPr>
        <w:t xml:space="preserve"> gives </w:t>
      </w:r>
      <w:r w:rsidR="00364E26">
        <w:rPr>
          <w:szCs w:val="24"/>
        </w:rPr>
        <w:t>this Court</w:t>
      </w:r>
      <w:r w:rsidR="00EE7609">
        <w:rPr>
          <w:szCs w:val="24"/>
        </w:rPr>
        <w:t xml:space="preserve"> the power to hold DRC responsible for </w:t>
      </w:r>
      <w:r w:rsidR="008C15C1">
        <w:rPr>
          <w:szCs w:val="24"/>
        </w:rPr>
        <w:t>JANE</w:t>
      </w:r>
      <w:r w:rsidR="00EE7609">
        <w:rPr>
          <w:szCs w:val="24"/>
        </w:rPr>
        <w:t xml:space="preserve">’s placement in a home in an efficient manner. DRC is obligated under Nevada </w:t>
      </w:r>
      <w:r w:rsidR="00F02D78">
        <w:rPr>
          <w:szCs w:val="24"/>
        </w:rPr>
        <w:t>statutes</w:t>
      </w:r>
      <w:r w:rsidR="00EE7609">
        <w:rPr>
          <w:szCs w:val="24"/>
        </w:rPr>
        <w:t xml:space="preserve"> to fulfill its duty to </w:t>
      </w:r>
      <w:r w:rsidR="008C15C1">
        <w:rPr>
          <w:szCs w:val="24"/>
        </w:rPr>
        <w:t>JANE</w:t>
      </w:r>
      <w:r w:rsidR="00F02D78">
        <w:rPr>
          <w:szCs w:val="24"/>
        </w:rPr>
        <w:t>.</w:t>
      </w:r>
    </w:p>
    <w:p w:rsidR="00EE7609" w:rsidRDefault="00EE7609" w:rsidP="002B1D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ab/>
      </w:r>
      <w:r w:rsidR="008C15C1">
        <w:rPr>
          <w:szCs w:val="24"/>
        </w:rPr>
        <w:t>JANE</w:t>
      </w:r>
      <w:r>
        <w:rPr>
          <w:szCs w:val="24"/>
        </w:rPr>
        <w:t xml:space="preserve"> </w:t>
      </w:r>
      <w:r w:rsidR="006A4444">
        <w:rPr>
          <w:szCs w:val="24"/>
        </w:rPr>
        <w:t>DOE</w:t>
      </w:r>
      <w:r>
        <w:rPr>
          <w:szCs w:val="24"/>
        </w:rPr>
        <w:t xml:space="preserve"> respectfully requests that this court exercises its power to ensure expedient placement by immediately joining </w:t>
      </w:r>
      <w:r w:rsidR="00030DF9">
        <w:rPr>
          <w:szCs w:val="24"/>
        </w:rPr>
        <w:t xml:space="preserve">the Department of Health and Human Services, the </w:t>
      </w:r>
      <w:r w:rsidR="00030DF9">
        <w:t>Division of Public and Behavioral Health</w:t>
      </w:r>
      <w:r w:rsidR="00B528E9">
        <w:t xml:space="preserve">, </w:t>
      </w:r>
      <w:r w:rsidR="00B528E9">
        <w:rPr>
          <w:szCs w:val="24"/>
        </w:rPr>
        <w:t>the</w:t>
      </w:r>
      <w:r w:rsidR="00030DF9">
        <w:rPr>
          <w:szCs w:val="24"/>
        </w:rPr>
        <w:t xml:space="preserve"> Division of Aging and Disability Services, and </w:t>
      </w:r>
      <w:r>
        <w:rPr>
          <w:szCs w:val="24"/>
        </w:rPr>
        <w:t>Desert Regional Center</w:t>
      </w:r>
      <w:r w:rsidR="00030DF9">
        <w:rPr>
          <w:szCs w:val="24"/>
        </w:rPr>
        <w:t xml:space="preserve"> </w:t>
      </w:r>
      <w:r>
        <w:rPr>
          <w:szCs w:val="24"/>
        </w:rPr>
        <w:t xml:space="preserve">as parties. </w:t>
      </w:r>
      <w:r w:rsidR="00F02D78">
        <w:rPr>
          <w:szCs w:val="24"/>
        </w:rPr>
        <w:t>Furthermore</w:t>
      </w:r>
      <w:r>
        <w:rPr>
          <w:szCs w:val="24"/>
        </w:rPr>
        <w:t xml:space="preserve">, </w:t>
      </w:r>
      <w:r w:rsidR="008C15C1">
        <w:rPr>
          <w:szCs w:val="24"/>
        </w:rPr>
        <w:t>JANE</w:t>
      </w:r>
      <w:r>
        <w:rPr>
          <w:szCs w:val="24"/>
        </w:rPr>
        <w:t xml:space="preserve"> asks that this court issues all necessary orders </w:t>
      </w:r>
      <w:r w:rsidR="00F02D78">
        <w:rPr>
          <w:szCs w:val="24"/>
        </w:rPr>
        <w:t>to ensure that her needs are fully address</w:t>
      </w:r>
      <w:r w:rsidR="002C7808">
        <w:rPr>
          <w:szCs w:val="24"/>
        </w:rPr>
        <w:t>ed</w:t>
      </w:r>
      <w:r>
        <w:rPr>
          <w:szCs w:val="24"/>
        </w:rPr>
        <w:t xml:space="preserve">, including but not limited to, long-term placement.      </w:t>
      </w:r>
    </w:p>
    <w:p w:rsidR="00F02D78" w:rsidRDefault="00F02D78" w:rsidP="00091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exact"/>
        <w:jc w:val="both"/>
        <w:rPr>
          <w:szCs w:val="24"/>
        </w:rPr>
      </w:pPr>
    </w:p>
    <w:p w:rsidR="00091BC2" w:rsidRDefault="00091BC2" w:rsidP="00091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exact"/>
        <w:jc w:val="both"/>
        <w:rPr>
          <w:szCs w:val="24"/>
        </w:rPr>
      </w:pPr>
      <w:r>
        <w:rPr>
          <w:szCs w:val="24"/>
        </w:rPr>
        <w:tab/>
        <w:t xml:space="preserve">Respectfully submitted this _____ day of </w:t>
      </w:r>
      <w:r w:rsidR="006347F5">
        <w:rPr>
          <w:szCs w:val="24"/>
        </w:rPr>
        <w:t>____________,</w:t>
      </w:r>
      <w:r>
        <w:rPr>
          <w:szCs w:val="24"/>
        </w:rPr>
        <w:t xml:space="preserve"> </w:t>
      </w:r>
      <w:r w:rsidR="0073473D">
        <w:rPr>
          <w:szCs w:val="24"/>
        </w:rPr>
        <w:t>2016</w:t>
      </w:r>
      <w:r>
        <w:rPr>
          <w:szCs w:val="24"/>
        </w:rPr>
        <w:t xml:space="preserve">. </w:t>
      </w:r>
    </w:p>
    <w:p w:rsidR="00091BC2" w:rsidRDefault="00091BC2" w:rsidP="00091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exact"/>
        <w:jc w:val="both"/>
        <w:rPr>
          <w:szCs w:val="24"/>
        </w:rPr>
      </w:pPr>
    </w:p>
    <w:p w:rsidR="00091BC2" w:rsidRDefault="00091BC2" w:rsidP="00091BC2">
      <w:pPr>
        <w:spacing w:line="204" w:lineRule="auto"/>
        <w:ind w:left="3600"/>
        <w:contextualSpacing/>
        <w:rPr>
          <w:szCs w:val="24"/>
        </w:rPr>
      </w:pPr>
      <w:r>
        <w:rPr>
          <w:szCs w:val="24"/>
        </w:rPr>
        <w:tab/>
      </w:r>
      <w:r>
        <w:rPr>
          <w:szCs w:val="24"/>
        </w:rPr>
        <w:tab/>
      </w:r>
      <w:r>
        <w:rPr>
          <w:szCs w:val="24"/>
        </w:rPr>
        <w:tab/>
      </w:r>
      <w:r>
        <w:rPr>
          <w:szCs w:val="24"/>
        </w:rPr>
        <w:tab/>
      </w:r>
    </w:p>
    <w:p w:rsidR="002A6F21" w:rsidRDefault="002A6F21"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484636" w:rsidRDefault="00484636" w:rsidP="00111B87">
      <w:pPr>
        <w:spacing w:line="204" w:lineRule="auto"/>
        <w:ind w:left="3600" w:firstLine="720"/>
        <w:contextualSpacing/>
        <w:rPr>
          <w:szCs w:val="24"/>
        </w:rPr>
      </w:pPr>
    </w:p>
    <w:p w:rsidR="006B02C6" w:rsidRDefault="006B02C6" w:rsidP="002A6F21">
      <w:pPr>
        <w:spacing w:line="204" w:lineRule="auto"/>
        <w:ind w:left="2160" w:firstLine="720"/>
        <w:contextualSpacing/>
        <w:rPr>
          <w:b/>
          <w:i/>
          <w:szCs w:val="24"/>
          <w:u w:val="single"/>
        </w:rPr>
      </w:pPr>
    </w:p>
    <w:p w:rsidR="006B02C6" w:rsidRDefault="006B02C6" w:rsidP="002A6F21">
      <w:pPr>
        <w:spacing w:line="204" w:lineRule="auto"/>
        <w:ind w:left="2160" w:firstLine="720"/>
        <w:contextualSpacing/>
        <w:rPr>
          <w:b/>
          <w:i/>
          <w:szCs w:val="24"/>
          <w:u w:val="single"/>
        </w:rPr>
      </w:pPr>
    </w:p>
    <w:p w:rsidR="006B02C6" w:rsidRDefault="006B02C6" w:rsidP="002A6F21">
      <w:pPr>
        <w:spacing w:line="204" w:lineRule="auto"/>
        <w:ind w:left="2160" w:firstLine="720"/>
        <w:contextualSpacing/>
        <w:rPr>
          <w:b/>
          <w:i/>
          <w:szCs w:val="24"/>
          <w:u w:val="single"/>
        </w:rPr>
      </w:pPr>
    </w:p>
    <w:p w:rsidR="006B02C6" w:rsidRDefault="006B02C6" w:rsidP="002A6F21">
      <w:pPr>
        <w:spacing w:line="204" w:lineRule="auto"/>
        <w:ind w:left="2160" w:firstLine="720"/>
        <w:contextualSpacing/>
        <w:rPr>
          <w:b/>
          <w:i/>
          <w:szCs w:val="24"/>
          <w:u w:val="single"/>
        </w:rPr>
      </w:pPr>
    </w:p>
    <w:p w:rsidR="006B02C6" w:rsidRDefault="006B02C6" w:rsidP="002A6F21">
      <w:pPr>
        <w:spacing w:line="204" w:lineRule="auto"/>
        <w:ind w:left="2160" w:firstLine="720"/>
        <w:contextualSpacing/>
        <w:rPr>
          <w:b/>
          <w:i/>
          <w:szCs w:val="24"/>
          <w:u w:val="single"/>
        </w:rPr>
      </w:pPr>
    </w:p>
    <w:p w:rsidR="006B02C6" w:rsidRDefault="006B02C6" w:rsidP="002A6F21">
      <w:pPr>
        <w:spacing w:line="204" w:lineRule="auto"/>
        <w:ind w:left="2160" w:firstLine="720"/>
        <w:contextualSpacing/>
        <w:rPr>
          <w:b/>
          <w:i/>
          <w:szCs w:val="24"/>
          <w:u w:val="single"/>
        </w:rPr>
      </w:pPr>
    </w:p>
    <w:p w:rsidR="006B02C6" w:rsidRDefault="006B02C6" w:rsidP="002A6F21">
      <w:pPr>
        <w:spacing w:line="204" w:lineRule="auto"/>
        <w:ind w:left="2160" w:firstLine="720"/>
        <w:contextualSpacing/>
        <w:rPr>
          <w:b/>
          <w:i/>
          <w:szCs w:val="24"/>
          <w:u w:val="single"/>
        </w:rPr>
      </w:pPr>
    </w:p>
    <w:p w:rsidR="00226E0C" w:rsidRDefault="00226E0C" w:rsidP="002A6F21">
      <w:pPr>
        <w:spacing w:line="204" w:lineRule="auto"/>
        <w:ind w:left="2160" w:firstLine="720"/>
        <w:contextualSpacing/>
        <w:rPr>
          <w:b/>
          <w:i/>
          <w:szCs w:val="24"/>
          <w:u w:val="single"/>
        </w:rPr>
      </w:pPr>
    </w:p>
    <w:p w:rsidR="00226E0C" w:rsidRDefault="00226E0C" w:rsidP="002A6F21">
      <w:pPr>
        <w:spacing w:line="204" w:lineRule="auto"/>
        <w:ind w:left="2160" w:firstLine="720"/>
        <w:contextualSpacing/>
        <w:rPr>
          <w:b/>
          <w:i/>
          <w:szCs w:val="24"/>
          <w:u w:val="single"/>
        </w:rPr>
      </w:pPr>
    </w:p>
    <w:p w:rsidR="00226E0C" w:rsidRDefault="00226E0C" w:rsidP="002A6F21">
      <w:pPr>
        <w:spacing w:line="204" w:lineRule="auto"/>
        <w:ind w:left="2160" w:firstLine="720"/>
        <w:contextualSpacing/>
        <w:rPr>
          <w:b/>
          <w:i/>
          <w:szCs w:val="24"/>
          <w:u w:val="single"/>
        </w:rPr>
      </w:pPr>
    </w:p>
    <w:p w:rsidR="00226E0C" w:rsidRDefault="00226E0C" w:rsidP="002A6F21">
      <w:pPr>
        <w:spacing w:line="204" w:lineRule="auto"/>
        <w:ind w:left="2160" w:firstLine="720"/>
        <w:contextualSpacing/>
        <w:rPr>
          <w:b/>
          <w:i/>
          <w:szCs w:val="24"/>
          <w:u w:val="single"/>
        </w:rPr>
      </w:pPr>
    </w:p>
    <w:p w:rsidR="00226E0C" w:rsidRDefault="00226E0C" w:rsidP="002A6F21">
      <w:pPr>
        <w:spacing w:line="204" w:lineRule="auto"/>
        <w:ind w:left="2160" w:firstLine="720"/>
        <w:contextualSpacing/>
        <w:rPr>
          <w:b/>
          <w:i/>
          <w:szCs w:val="24"/>
          <w:u w:val="single"/>
        </w:rPr>
      </w:pPr>
    </w:p>
    <w:p w:rsidR="00226E0C" w:rsidRDefault="00226E0C" w:rsidP="002A6F21">
      <w:pPr>
        <w:spacing w:line="204" w:lineRule="auto"/>
        <w:ind w:left="2160" w:firstLine="720"/>
        <w:contextualSpacing/>
        <w:rPr>
          <w:b/>
          <w:i/>
          <w:szCs w:val="24"/>
          <w:u w:val="single"/>
        </w:rPr>
      </w:pPr>
    </w:p>
    <w:p w:rsidR="002A6F21" w:rsidRDefault="002A6F21" w:rsidP="002A6F21">
      <w:pPr>
        <w:spacing w:line="204" w:lineRule="auto"/>
        <w:ind w:left="2160" w:firstLine="720"/>
        <w:contextualSpacing/>
        <w:rPr>
          <w:b/>
          <w:i/>
          <w:szCs w:val="24"/>
          <w:u w:val="single"/>
        </w:rPr>
      </w:pPr>
      <w:r w:rsidRPr="000F2726">
        <w:rPr>
          <w:b/>
          <w:i/>
          <w:szCs w:val="24"/>
          <w:u w:val="single"/>
        </w:rPr>
        <w:lastRenderedPageBreak/>
        <w:t>CERTIFICATE OF MAILING</w:t>
      </w:r>
    </w:p>
    <w:p w:rsidR="00484636" w:rsidRPr="000F2726" w:rsidRDefault="00484636" w:rsidP="002A6F21">
      <w:pPr>
        <w:spacing w:line="204" w:lineRule="auto"/>
        <w:ind w:left="2160" w:firstLine="720"/>
        <w:contextualSpacing/>
        <w:rPr>
          <w:b/>
          <w:i/>
          <w:szCs w:val="24"/>
          <w:u w:val="single"/>
        </w:rPr>
      </w:pPr>
    </w:p>
    <w:p w:rsidR="002A6F21" w:rsidRPr="000F2726" w:rsidRDefault="002A6F21" w:rsidP="002A6F21">
      <w:pPr>
        <w:spacing w:line="204" w:lineRule="auto"/>
        <w:contextualSpacing/>
        <w:jc w:val="center"/>
        <w:rPr>
          <w:b/>
          <w:szCs w:val="24"/>
        </w:rPr>
      </w:pPr>
    </w:p>
    <w:p w:rsidR="002A6F21" w:rsidRDefault="002A6F21" w:rsidP="002A6F21">
      <w:pPr>
        <w:ind w:firstLine="720"/>
        <w:jc w:val="both"/>
        <w:rPr>
          <w:szCs w:val="24"/>
        </w:rPr>
      </w:pPr>
      <w:r w:rsidRPr="000F2726">
        <w:rPr>
          <w:szCs w:val="24"/>
        </w:rPr>
        <w:t>I HEREBY CERTIFY that on the _______ day of</w:t>
      </w:r>
      <w:r w:rsidR="006347F5">
        <w:rPr>
          <w:szCs w:val="24"/>
        </w:rPr>
        <w:t xml:space="preserve"> ___________</w:t>
      </w:r>
      <w:r>
        <w:rPr>
          <w:szCs w:val="24"/>
        </w:rPr>
        <w:t xml:space="preserve">, </w:t>
      </w:r>
      <w:r w:rsidR="0073473D">
        <w:rPr>
          <w:szCs w:val="24"/>
        </w:rPr>
        <w:t>2016</w:t>
      </w:r>
      <w:r>
        <w:rPr>
          <w:szCs w:val="24"/>
        </w:rPr>
        <w:t>,</w:t>
      </w:r>
      <w:r w:rsidRPr="000F2726">
        <w:rPr>
          <w:szCs w:val="24"/>
        </w:rPr>
        <w:t xml:space="preserve"> I placed a true and correct copy of the foregoing </w:t>
      </w:r>
      <w:r w:rsidR="00347FEF" w:rsidRPr="000F2726">
        <w:rPr>
          <w:b/>
          <w:i/>
          <w:szCs w:val="24"/>
          <w:lang w:val="en-CA"/>
        </w:rPr>
        <w:fldChar w:fldCharType="begin"/>
      </w:r>
      <w:r w:rsidRPr="000F2726">
        <w:rPr>
          <w:b/>
          <w:i/>
          <w:szCs w:val="24"/>
          <w:lang w:val="en-CA"/>
        </w:rPr>
        <w:instrText xml:space="preserve"> SEQ CHAPTER \h \r 1</w:instrText>
      </w:r>
      <w:r w:rsidR="00347FEF" w:rsidRPr="000F2726">
        <w:rPr>
          <w:b/>
          <w:i/>
          <w:szCs w:val="24"/>
          <w:lang w:val="en-CA"/>
        </w:rPr>
        <w:fldChar w:fldCharType="end"/>
      </w:r>
      <w:r w:rsidR="00347FEF" w:rsidRPr="000F2726">
        <w:rPr>
          <w:szCs w:val="24"/>
          <w:lang w:val="en-CA"/>
        </w:rPr>
        <w:fldChar w:fldCharType="begin"/>
      </w:r>
      <w:r w:rsidRPr="000F2726">
        <w:rPr>
          <w:szCs w:val="24"/>
          <w:lang w:val="en-CA"/>
        </w:rPr>
        <w:instrText xml:space="preserve"> SEQ CHAPTER \h \r 1</w:instrText>
      </w:r>
      <w:r w:rsidR="00347FEF" w:rsidRPr="000F2726">
        <w:rPr>
          <w:szCs w:val="24"/>
          <w:lang w:val="en-CA"/>
        </w:rPr>
        <w:fldChar w:fldCharType="end"/>
      </w:r>
      <w:r>
        <w:rPr>
          <w:b/>
          <w:i/>
          <w:szCs w:val="24"/>
          <w:lang w:val="en-CA"/>
        </w:rPr>
        <w:t xml:space="preserve">MOTION TO JOIN </w:t>
      </w:r>
      <w:r w:rsidR="001C6BD0">
        <w:rPr>
          <w:b/>
          <w:i/>
          <w:szCs w:val="24"/>
          <w:lang w:val="en-CA"/>
        </w:rPr>
        <w:t xml:space="preserve">THE </w:t>
      </w:r>
      <w:r>
        <w:rPr>
          <w:b/>
          <w:i/>
          <w:szCs w:val="24"/>
          <w:lang w:val="en-CA"/>
        </w:rPr>
        <w:t xml:space="preserve">DEPARTMENT OF HEALTH AND HUMAN SERVICES, DIVISION OF </w:t>
      </w:r>
      <w:r w:rsidR="00E560F8">
        <w:rPr>
          <w:b/>
          <w:i/>
          <w:szCs w:val="24"/>
          <w:lang w:val="en-CA"/>
        </w:rPr>
        <w:t xml:space="preserve">PUBLIC AND </w:t>
      </w:r>
      <w:r w:rsidR="00D57407" w:rsidRPr="00D57407">
        <w:rPr>
          <w:b/>
          <w:bCs/>
          <w:i/>
          <w:szCs w:val="24"/>
        </w:rPr>
        <w:t>BEHAVIORAL</w:t>
      </w:r>
      <w:r w:rsidR="00D57407">
        <w:rPr>
          <w:b/>
          <w:i/>
          <w:szCs w:val="24"/>
          <w:lang w:val="en-CA"/>
        </w:rPr>
        <w:t xml:space="preserve"> H</w:t>
      </w:r>
      <w:r w:rsidR="00E560F8">
        <w:rPr>
          <w:b/>
          <w:i/>
          <w:szCs w:val="24"/>
          <w:lang w:val="en-CA"/>
        </w:rPr>
        <w:t>EALTH</w:t>
      </w:r>
      <w:r w:rsidR="00716E2A">
        <w:rPr>
          <w:b/>
          <w:i/>
          <w:szCs w:val="24"/>
          <w:lang w:val="en-CA"/>
        </w:rPr>
        <w:t xml:space="preserve">, </w:t>
      </w:r>
      <w:r w:rsidR="006347F5">
        <w:rPr>
          <w:b/>
          <w:i/>
          <w:szCs w:val="24"/>
          <w:lang w:val="en-CA"/>
        </w:rPr>
        <w:t xml:space="preserve">DIVISION OF AGING AND DISABILITY SERVICES </w:t>
      </w:r>
      <w:r w:rsidR="00716E2A">
        <w:rPr>
          <w:b/>
          <w:i/>
          <w:szCs w:val="24"/>
          <w:lang w:val="en-CA"/>
        </w:rPr>
        <w:t>AND DESERT REGIONAL CENTER AS PARTIES</w:t>
      </w:r>
      <w:r w:rsidRPr="000F2726">
        <w:rPr>
          <w:szCs w:val="24"/>
        </w:rPr>
        <w:t xml:space="preserve">, </w:t>
      </w:r>
      <w:r>
        <w:rPr>
          <w:szCs w:val="24"/>
        </w:rPr>
        <w:t xml:space="preserve">First-Class postage </w:t>
      </w:r>
      <w:r w:rsidRPr="000F2726">
        <w:rPr>
          <w:szCs w:val="24"/>
        </w:rPr>
        <w:t xml:space="preserve">prepaid, in the United States </w:t>
      </w:r>
      <w:r>
        <w:rPr>
          <w:szCs w:val="24"/>
        </w:rPr>
        <w:t xml:space="preserve">Postal Service at Las Vegas, Nevada, and </w:t>
      </w:r>
      <w:r w:rsidRPr="000F2726">
        <w:rPr>
          <w:szCs w:val="24"/>
        </w:rPr>
        <w:t xml:space="preserve"> addressed as follows:</w:t>
      </w:r>
    </w:p>
    <w:p w:rsidR="00AB6009" w:rsidRPr="000F2726" w:rsidRDefault="00AB6009" w:rsidP="002A6F21">
      <w:pPr>
        <w:ind w:firstLine="720"/>
        <w:jc w:val="both"/>
        <w:rPr>
          <w:szCs w:val="24"/>
        </w:rPr>
      </w:pPr>
    </w:p>
    <w:p w:rsidR="002A6F21" w:rsidRPr="00432F7C" w:rsidRDefault="002A6F21" w:rsidP="00476AC5">
      <w:pPr>
        <w:spacing w:line="204" w:lineRule="auto"/>
        <w:contextualSpacing/>
        <w:rPr>
          <w:szCs w:val="24"/>
        </w:rPr>
      </w:pPr>
      <w:r w:rsidRPr="000F2726">
        <w:rPr>
          <w:szCs w:val="24"/>
        </w:rPr>
        <w:tab/>
      </w:r>
      <w:r w:rsidR="00476AC5">
        <w:rPr>
          <w:sz w:val="26"/>
          <w:szCs w:val="26"/>
        </w:rPr>
        <w:t>______________</w:t>
      </w:r>
      <w:r w:rsidR="006B02C6">
        <w:rPr>
          <w:sz w:val="26"/>
          <w:szCs w:val="26"/>
        </w:rPr>
        <w:tab/>
      </w:r>
      <w:r w:rsidR="00476AC5">
        <w:rPr>
          <w:sz w:val="26"/>
          <w:szCs w:val="26"/>
        </w:rPr>
        <w:t xml:space="preserve">, </w:t>
      </w:r>
      <w:r w:rsidR="00476AC5">
        <w:rPr>
          <w:szCs w:val="24"/>
        </w:rPr>
        <w:t>Esq.</w:t>
      </w:r>
    </w:p>
    <w:p w:rsidR="002A6F21" w:rsidRPr="00432F7C" w:rsidRDefault="002A6F21" w:rsidP="002A6F21">
      <w:pPr>
        <w:spacing w:line="204" w:lineRule="auto"/>
        <w:contextualSpacing/>
        <w:rPr>
          <w:szCs w:val="24"/>
        </w:rPr>
      </w:pPr>
      <w:r w:rsidRPr="00432F7C">
        <w:rPr>
          <w:szCs w:val="24"/>
        </w:rPr>
        <w:tab/>
        <w:t>Deputy District Attorney Juvenile</w:t>
      </w:r>
    </w:p>
    <w:p w:rsidR="002A6F21" w:rsidRPr="00432F7C" w:rsidRDefault="002A6F21" w:rsidP="002A6F21">
      <w:pPr>
        <w:spacing w:line="204" w:lineRule="auto"/>
        <w:ind w:left="720"/>
        <w:contextualSpacing/>
        <w:rPr>
          <w:szCs w:val="24"/>
        </w:rPr>
      </w:pPr>
      <w:r w:rsidRPr="00432F7C">
        <w:rPr>
          <w:szCs w:val="24"/>
        </w:rPr>
        <w:t>Family Court</w:t>
      </w:r>
    </w:p>
    <w:p w:rsidR="002A6F21" w:rsidRPr="00432F7C" w:rsidRDefault="002A6F21" w:rsidP="002A6F21">
      <w:pPr>
        <w:spacing w:line="204" w:lineRule="auto"/>
        <w:ind w:left="720"/>
        <w:contextualSpacing/>
        <w:rPr>
          <w:szCs w:val="24"/>
        </w:rPr>
      </w:pPr>
      <w:r w:rsidRPr="00432F7C">
        <w:rPr>
          <w:szCs w:val="24"/>
        </w:rPr>
        <w:t>601 N. Pecos Road, R</w:t>
      </w:r>
      <w:r>
        <w:rPr>
          <w:szCs w:val="24"/>
        </w:rPr>
        <w:t>oo</w:t>
      </w:r>
      <w:r w:rsidRPr="00432F7C">
        <w:rPr>
          <w:szCs w:val="24"/>
        </w:rPr>
        <w:t>m 470</w:t>
      </w:r>
    </w:p>
    <w:p w:rsidR="002A6F21" w:rsidRDefault="002A6F21" w:rsidP="002A6F21">
      <w:pPr>
        <w:spacing w:line="204" w:lineRule="auto"/>
        <w:ind w:left="720"/>
        <w:contextualSpacing/>
        <w:rPr>
          <w:szCs w:val="24"/>
        </w:rPr>
      </w:pPr>
      <w:r w:rsidRPr="00432F7C">
        <w:rPr>
          <w:szCs w:val="24"/>
        </w:rPr>
        <w:t>Las Vegas, N</w:t>
      </w:r>
      <w:r>
        <w:rPr>
          <w:szCs w:val="24"/>
        </w:rPr>
        <w:t xml:space="preserve">evada </w:t>
      </w:r>
      <w:r w:rsidRPr="00432F7C">
        <w:rPr>
          <w:szCs w:val="24"/>
        </w:rPr>
        <w:t xml:space="preserve"> 89101</w:t>
      </w:r>
    </w:p>
    <w:p w:rsidR="006B02C6" w:rsidRDefault="00016BDD" w:rsidP="002A6F21">
      <w:pPr>
        <w:spacing w:line="204" w:lineRule="auto"/>
        <w:ind w:left="720"/>
        <w:contextualSpacing/>
        <w:rPr>
          <w:szCs w:val="24"/>
        </w:rPr>
      </w:pPr>
      <w:r>
        <w:rPr>
          <w:szCs w:val="24"/>
        </w:rPr>
        <w:t>Attorney for the Department of Family Services</w:t>
      </w:r>
    </w:p>
    <w:p w:rsidR="00AB6009" w:rsidRDefault="00AB6009" w:rsidP="002A6F21">
      <w:pPr>
        <w:spacing w:line="204" w:lineRule="auto"/>
        <w:ind w:left="720"/>
        <w:contextualSpacing/>
        <w:rPr>
          <w:szCs w:val="24"/>
        </w:rPr>
      </w:pPr>
    </w:p>
    <w:p w:rsidR="00016BDD" w:rsidRDefault="00016BDD" w:rsidP="002A6F21">
      <w:pPr>
        <w:spacing w:line="204" w:lineRule="auto"/>
        <w:ind w:left="720"/>
        <w:contextualSpacing/>
        <w:rPr>
          <w:szCs w:val="24"/>
        </w:rPr>
      </w:pPr>
    </w:p>
    <w:p w:rsidR="006B02C6" w:rsidRDefault="006B02C6" w:rsidP="002A6F21">
      <w:pPr>
        <w:spacing w:line="204" w:lineRule="auto"/>
        <w:ind w:left="720"/>
        <w:contextualSpacing/>
        <w:rPr>
          <w:szCs w:val="24"/>
        </w:rPr>
      </w:pPr>
      <w:r>
        <w:rPr>
          <w:szCs w:val="24"/>
        </w:rPr>
        <w:tab/>
      </w:r>
      <w:r>
        <w:rPr>
          <w:szCs w:val="24"/>
        </w:rPr>
        <w:tab/>
      </w:r>
      <w:r>
        <w:rPr>
          <w:szCs w:val="24"/>
        </w:rPr>
        <w:tab/>
        <w:t>, Esq.</w:t>
      </w:r>
    </w:p>
    <w:p w:rsidR="006B02C6" w:rsidRDefault="006B02C6" w:rsidP="002A6F21">
      <w:pPr>
        <w:spacing w:line="204" w:lineRule="auto"/>
        <w:ind w:left="720"/>
        <w:contextualSpacing/>
        <w:rPr>
          <w:szCs w:val="24"/>
        </w:rPr>
      </w:pPr>
      <w:r>
        <w:rPr>
          <w:szCs w:val="24"/>
        </w:rPr>
        <w:t>Deputy Attorney General</w:t>
      </w:r>
    </w:p>
    <w:p w:rsidR="006B02C6" w:rsidRDefault="00016BDD" w:rsidP="002A6F21">
      <w:pPr>
        <w:spacing w:line="204" w:lineRule="auto"/>
        <w:ind w:left="720"/>
        <w:contextualSpacing/>
        <w:rPr>
          <w:szCs w:val="24"/>
        </w:rPr>
      </w:pPr>
      <w:r>
        <w:rPr>
          <w:szCs w:val="24"/>
        </w:rPr>
        <w:t>555 E. Washington Avenue, Suite 3900</w:t>
      </w:r>
    </w:p>
    <w:p w:rsidR="00716E2A" w:rsidRDefault="00016BDD" w:rsidP="002A6F21">
      <w:pPr>
        <w:spacing w:line="204" w:lineRule="auto"/>
        <w:ind w:left="720"/>
        <w:contextualSpacing/>
        <w:rPr>
          <w:szCs w:val="24"/>
        </w:rPr>
      </w:pPr>
      <w:r>
        <w:rPr>
          <w:szCs w:val="24"/>
        </w:rPr>
        <w:t>Las Vega, Nevada 89101</w:t>
      </w:r>
    </w:p>
    <w:p w:rsidR="00016BDD" w:rsidRDefault="00016BDD" w:rsidP="002A6F21">
      <w:pPr>
        <w:spacing w:line="204" w:lineRule="auto"/>
        <w:ind w:left="720"/>
        <w:contextualSpacing/>
        <w:rPr>
          <w:szCs w:val="24"/>
        </w:rPr>
      </w:pPr>
      <w:r>
        <w:rPr>
          <w:szCs w:val="24"/>
        </w:rPr>
        <w:t>Attorney for the Nevada Department of Health and Human Services</w:t>
      </w:r>
    </w:p>
    <w:p w:rsidR="00AB6009" w:rsidRDefault="00AB6009" w:rsidP="002A6F21">
      <w:pPr>
        <w:spacing w:line="204" w:lineRule="auto"/>
        <w:ind w:left="720"/>
        <w:contextualSpacing/>
        <w:rPr>
          <w:szCs w:val="24"/>
        </w:rPr>
      </w:pPr>
    </w:p>
    <w:p w:rsidR="00016BDD" w:rsidRDefault="00016BDD" w:rsidP="002A6F21">
      <w:pPr>
        <w:spacing w:line="204" w:lineRule="auto"/>
        <w:ind w:left="720"/>
        <w:contextualSpacing/>
        <w:rPr>
          <w:szCs w:val="24"/>
        </w:rPr>
      </w:pPr>
    </w:p>
    <w:p w:rsidR="00716E2A" w:rsidRDefault="00476AC5" w:rsidP="002A6F21">
      <w:pPr>
        <w:spacing w:line="204" w:lineRule="auto"/>
        <w:ind w:left="720"/>
        <w:contextualSpacing/>
        <w:rPr>
          <w:szCs w:val="24"/>
        </w:rPr>
      </w:pPr>
      <w:r>
        <w:rPr>
          <w:sz w:val="26"/>
          <w:szCs w:val="26"/>
        </w:rPr>
        <w:t>_______________,</w:t>
      </w:r>
      <w:r w:rsidR="009324CF">
        <w:rPr>
          <w:szCs w:val="24"/>
        </w:rPr>
        <w:t xml:space="preserve"> Director</w:t>
      </w:r>
    </w:p>
    <w:p w:rsidR="00716E2A" w:rsidRDefault="00716E2A" w:rsidP="002A6F21">
      <w:pPr>
        <w:spacing w:line="204" w:lineRule="auto"/>
        <w:ind w:left="720"/>
        <w:contextualSpacing/>
        <w:rPr>
          <w:szCs w:val="24"/>
        </w:rPr>
      </w:pPr>
      <w:r>
        <w:rPr>
          <w:szCs w:val="24"/>
        </w:rPr>
        <w:t>Nevada Department of Health and Human Services</w:t>
      </w:r>
    </w:p>
    <w:p w:rsidR="00716E2A" w:rsidRDefault="00716E2A" w:rsidP="002A6F21">
      <w:pPr>
        <w:spacing w:line="204" w:lineRule="auto"/>
        <w:ind w:left="720"/>
        <w:contextualSpacing/>
        <w:rPr>
          <w:szCs w:val="24"/>
        </w:rPr>
      </w:pPr>
      <w:r>
        <w:rPr>
          <w:szCs w:val="24"/>
        </w:rPr>
        <w:t xml:space="preserve">4126 Technology Way, </w:t>
      </w:r>
      <w:r w:rsidR="00CA1ADD">
        <w:rPr>
          <w:szCs w:val="24"/>
        </w:rPr>
        <w:t xml:space="preserve">Suite </w:t>
      </w:r>
      <w:r>
        <w:rPr>
          <w:szCs w:val="24"/>
        </w:rPr>
        <w:t>100</w:t>
      </w:r>
    </w:p>
    <w:p w:rsidR="00716E2A" w:rsidRDefault="00716E2A" w:rsidP="002A6F21">
      <w:pPr>
        <w:spacing w:line="204" w:lineRule="auto"/>
        <w:ind w:left="720"/>
        <w:contextualSpacing/>
        <w:rPr>
          <w:szCs w:val="24"/>
        </w:rPr>
      </w:pPr>
      <w:r>
        <w:rPr>
          <w:szCs w:val="24"/>
        </w:rPr>
        <w:t>Carson City, Nevada 89706</w:t>
      </w:r>
    </w:p>
    <w:p w:rsidR="00716E2A" w:rsidRDefault="00716E2A" w:rsidP="002A6F21">
      <w:pPr>
        <w:spacing w:line="204" w:lineRule="auto"/>
        <w:ind w:left="720"/>
        <w:contextualSpacing/>
        <w:rPr>
          <w:szCs w:val="24"/>
        </w:rPr>
      </w:pPr>
    </w:p>
    <w:p w:rsidR="002A6F21" w:rsidRPr="00432F7C" w:rsidRDefault="002A6F21" w:rsidP="002A6F21">
      <w:pPr>
        <w:spacing w:line="204" w:lineRule="auto"/>
        <w:ind w:left="720"/>
        <w:contextualSpacing/>
        <w:rPr>
          <w:szCs w:val="24"/>
        </w:rPr>
      </w:pPr>
    </w:p>
    <w:p w:rsidR="002A6F21" w:rsidRPr="00432F7C" w:rsidRDefault="00476AC5" w:rsidP="002A6F21">
      <w:pPr>
        <w:spacing w:line="204" w:lineRule="auto"/>
        <w:ind w:left="720"/>
        <w:contextualSpacing/>
        <w:rPr>
          <w:szCs w:val="24"/>
        </w:rPr>
      </w:pPr>
      <w:r>
        <w:rPr>
          <w:sz w:val="26"/>
          <w:szCs w:val="26"/>
        </w:rPr>
        <w:t>_______________,</w:t>
      </w:r>
      <w:r w:rsidR="002A6F21" w:rsidRPr="00432F7C">
        <w:rPr>
          <w:szCs w:val="24"/>
        </w:rPr>
        <w:t xml:space="preserve"> Case Manager</w:t>
      </w:r>
    </w:p>
    <w:p w:rsidR="002A6F21" w:rsidRPr="00432F7C" w:rsidRDefault="002A6F21" w:rsidP="002A6F21">
      <w:pPr>
        <w:spacing w:line="204" w:lineRule="auto"/>
        <w:ind w:left="720"/>
        <w:contextualSpacing/>
        <w:rPr>
          <w:szCs w:val="24"/>
        </w:rPr>
      </w:pPr>
      <w:r w:rsidRPr="00432F7C">
        <w:rPr>
          <w:szCs w:val="24"/>
        </w:rPr>
        <w:t>Department of Family Services</w:t>
      </w:r>
    </w:p>
    <w:p w:rsidR="002A6F21" w:rsidRPr="00432F7C" w:rsidRDefault="002A6F21" w:rsidP="002A6F21">
      <w:pPr>
        <w:spacing w:line="204" w:lineRule="auto"/>
        <w:ind w:left="720"/>
        <w:contextualSpacing/>
        <w:rPr>
          <w:szCs w:val="24"/>
        </w:rPr>
      </w:pPr>
      <w:r w:rsidRPr="00432F7C">
        <w:rPr>
          <w:szCs w:val="24"/>
        </w:rPr>
        <w:t>701 N. Pecos Road, Bldg. K</w:t>
      </w:r>
    </w:p>
    <w:p w:rsidR="002A6F21" w:rsidRDefault="002A6F21" w:rsidP="002A6F21">
      <w:pPr>
        <w:spacing w:line="204" w:lineRule="auto"/>
        <w:ind w:left="720"/>
        <w:contextualSpacing/>
        <w:rPr>
          <w:szCs w:val="24"/>
        </w:rPr>
      </w:pPr>
      <w:r w:rsidRPr="00432F7C">
        <w:rPr>
          <w:szCs w:val="24"/>
        </w:rPr>
        <w:t>Las Vegas, N</w:t>
      </w:r>
      <w:r>
        <w:rPr>
          <w:szCs w:val="24"/>
        </w:rPr>
        <w:t xml:space="preserve">evada </w:t>
      </w:r>
      <w:r w:rsidRPr="00432F7C">
        <w:rPr>
          <w:szCs w:val="24"/>
        </w:rPr>
        <w:t xml:space="preserve"> 89101</w:t>
      </w:r>
    </w:p>
    <w:p w:rsidR="002A6F21" w:rsidRPr="005D17CF" w:rsidRDefault="002A6F21" w:rsidP="002A6F21">
      <w:pPr>
        <w:spacing w:line="204" w:lineRule="auto"/>
        <w:ind w:left="720"/>
        <w:contextualSpacing/>
        <w:rPr>
          <w:szCs w:val="24"/>
        </w:rPr>
      </w:pPr>
    </w:p>
    <w:p w:rsidR="002A6F21" w:rsidRPr="00207BCB" w:rsidRDefault="002A6F21" w:rsidP="002A6F21">
      <w:pPr>
        <w:spacing w:line="204" w:lineRule="auto"/>
        <w:ind w:firstLine="720"/>
        <w:contextualSpacing/>
        <w:rPr>
          <w:szCs w:val="24"/>
        </w:rPr>
      </w:pPr>
    </w:p>
    <w:p w:rsidR="009324CF" w:rsidRPr="00207BCB" w:rsidRDefault="009324CF" w:rsidP="002A6F21">
      <w:pPr>
        <w:spacing w:line="204" w:lineRule="auto"/>
        <w:ind w:left="720"/>
        <w:contextualSpacing/>
        <w:rPr>
          <w:szCs w:val="24"/>
        </w:rPr>
      </w:pPr>
    </w:p>
    <w:p w:rsidR="002A6F21" w:rsidRPr="00207BCB" w:rsidRDefault="002A6F21" w:rsidP="002A6F21">
      <w:pPr>
        <w:spacing w:line="204" w:lineRule="auto"/>
        <w:ind w:left="720"/>
        <w:contextualSpacing/>
        <w:rPr>
          <w:szCs w:val="24"/>
        </w:rPr>
      </w:pPr>
      <w:r w:rsidRPr="00207BCB">
        <w:rPr>
          <w:szCs w:val="24"/>
        </w:rPr>
        <w:tab/>
      </w:r>
      <w:r w:rsidRPr="00207BCB">
        <w:rPr>
          <w:szCs w:val="24"/>
        </w:rPr>
        <w:tab/>
      </w:r>
      <w:r w:rsidRPr="00207BCB">
        <w:rPr>
          <w:szCs w:val="24"/>
        </w:rPr>
        <w:tab/>
      </w:r>
      <w:r w:rsidRPr="00207BCB">
        <w:rPr>
          <w:szCs w:val="24"/>
        </w:rPr>
        <w:tab/>
      </w:r>
      <w:r w:rsidRPr="00207BCB">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____</w:t>
      </w:r>
      <w:r w:rsidRPr="00207BCB">
        <w:rPr>
          <w:szCs w:val="24"/>
        </w:rPr>
        <w:t>______________________________</w:t>
      </w:r>
    </w:p>
    <w:p w:rsidR="002A6F21" w:rsidRPr="00207BCB" w:rsidRDefault="002A6F21" w:rsidP="002A6F21">
      <w:pPr>
        <w:spacing w:line="204" w:lineRule="auto"/>
        <w:ind w:left="720"/>
        <w:contextualSpacing/>
        <w:rPr>
          <w:szCs w:val="24"/>
        </w:rPr>
      </w:pPr>
      <w:r w:rsidRPr="00207BCB">
        <w:rPr>
          <w:szCs w:val="24"/>
        </w:rPr>
        <w:tab/>
      </w:r>
      <w:r w:rsidRPr="00207BCB">
        <w:rPr>
          <w:szCs w:val="24"/>
        </w:rPr>
        <w:tab/>
      </w:r>
      <w:r w:rsidRPr="00207BCB">
        <w:rPr>
          <w:szCs w:val="24"/>
        </w:rPr>
        <w:tab/>
      </w:r>
      <w:r w:rsidRPr="00207BCB">
        <w:rPr>
          <w:szCs w:val="24"/>
        </w:rPr>
        <w:tab/>
        <w:t>An employee of</w:t>
      </w:r>
    </w:p>
    <w:p w:rsidR="002A6F21" w:rsidRPr="00207BCB" w:rsidRDefault="002A6F21" w:rsidP="002A6F21">
      <w:pPr>
        <w:spacing w:line="204" w:lineRule="auto"/>
        <w:ind w:left="720"/>
        <w:contextualSpacing/>
        <w:rPr>
          <w:szCs w:val="24"/>
        </w:rPr>
      </w:pPr>
      <w:r w:rsidRPr="00207BCB">
        <w:rPr>
          <w:szCs w:val="24"/>
        </w:rPr>
        <w:tab/>
      </w:r>
      <w:r w:rsidRPr="00207BCB">
        <w:rPr>
          <w:szCs w:val="24"/>
        </w:rPr>
        <w:tab/>
      </w:r>
      <w:r w:rsidRPr="00207BCB">
        <w:rPr>
          <w:szCs w:val="24"/>
        </w:rPr>
        <w:tab/>
      </w:r>
      <w:r w:rsidRPr="00207BCB">
        <w:rPr>
          <w:szCs w:val="24"/>
        </w:rPr>
        <w:tab/>
      </w:r>
      <w:r w:rsidR="00476AC5">
        <w:rPr>
          <w:szCs w:val="24"/>
        </w:rPr>
        <w:t>FIRM</w:t>
      </w:r>
    </w:p>
    <w:p w:rsidR="002A6F21" w:rsidRPr="00207BCB" w:rsidRDefault="002A6F21" w:rsidP="002A6F21">
      <w:pPr>
        <w:spacing w:line="204" w:lineRule="auto"/>
        <w:contextualSpacing/>
        <w:rPr>
          <w:szCs w:val="24"/>
        </w:rPr>
      </w:pPr>
    </w:p>
    <w:p w:rsidR="002A6F21" w:rsidRPr="0079409B" w:rsidRDefault="002A6F21" w:rsidP="002A6F21">
      <w:pPr>
        <w:spacing w:line="480" w:lineRule="auto"/>
        <w:contextualSpacing/>
        <w:rPr>
          <w:sz w:val="20"/>
        </w:rPr>
      </w:pPr>
    </w:p>
    <w:p w:rsidR="002A6F21" w:rsidRPr="00111B87" w:rsidRDefault="002A6F21" w:rsidP="00111B87">
      <w:pPr>
        <w:spacing w:line="204" w:lineRule="auto"/>
        <w:ind w:left="3600" w:firstLine="720"/>
        <w:contextualSpacing/>
        <w:rPr>
          <w:szCs w:val="24"/>
        </w:rPr>
      </w:pPr>
      <w:bookmarkStart w:id="4" w:name="_GoBack"/>
      <w:bookmarkEnd w:id="4"/>
    </w:p>
    <w:p w:rsidR="00500983" w:rsidRDefault="00500983" w:rsidP="00500983">
      <w:pPr>
        <w:widowControl w:val="0"/>
        <w:rPr>
          <w:vanish/>
        </w:rPr>
      </w:pPr>
    </w:p>
    <w:sectPr w:rsidR="00500983" w:rsidSect="00F33BDB">
      <w:headerReference w:type="default" r:id="rId8"/>
      <w:footerReference w:type="default" r:id="rId9"/>
      <w:pgSz w:w="12240" w:h="15840" w:code="1"/>
      <w:pgMar w:top="1152" w:right="864" w:bottom="720" w:left="2304" w:header="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4AF" w:rsidRDefault="00B764AF">
      <w:r>
        <w:separator/>
      </w:r>
    </w:p>
    <w:p w:rsidR="00B764AF" w:rsidRDefault="00B764AF"/>
  </w:endnote>
  <w:endnote w:type="continuationSeparator" w:id="0">
    <w:p w:rsidR="00B764AF" w:rsidRDefault="00B764AF">
      <w:r>
        <w:continuationSeparator/>
      </w:r>
    </w:p>
    <w:p w:rsidR="00B764AF" w:rsidRDefault="00B76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4AF" w:rsidRDefault="003D0480">
    <w:pPr>
      <w:pStyle w:val="Footer"/>
      <w:jc w:val="center"/>
    </w:pPr>
    <w:r>
      <w:fldChar w:fldCharType="begin"/>
    </w:r>
    <w:r>
      <w:instrText xml:space="preserve"> PAGE   \* MERGEFORMAT </w:instrText>
    </w:r>
    <w:r>
      <w:fldChar w:fldCharType="separate"/>
    </w:r>
    <w:r w:rsidR="00B528E9">
      <w:rPr>
        <w:noProof/>
      </w:rPr>
      <w:t>6</w:t>
    </w:r>
    <w:r>
      <w:rPr>
        <w:noProof/>
      </w:rPr>
      <w:fldChar w:fldCharType="end"/>
    </w:r>
  </w:p>
  <w:p w:rsidR="00B764AF" w:rsidRDefault="00B764AF" w:rsidP="00387CA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4AF" w:rsidRDefault="00B764AF">
      <w:r>
        <w:separator/>
      </w:r>
    </w:p>
    <w:p w:rsidR="00B764AF" w:rsidRDefault="00B764AF"/>
  </w:footnote>
  <w:footnote w:type="continuationSeparator" w:id="0">
    <w:p w:rsidR="00B764AF" w:rsidRDefault="00B764AF">
      <w:r>
        <w:continuationSeparator/>
      </w:r>
    </w:p>
    <w:p w:rsidR="00B764AF" w:rsidRDefault="00B764AF"/>
  </w:footnote>
  <w:footnote w:id="1">
    <w:p w:rsidR="003716B1" w:rsidRDefault="003716B1" w:rsidP="00C91AF1">
      <w:pPr>
        <w:pStyle w:val="FootnoteText"/>
        <w:spacing w:line="204" w:lineRule="auto"/>
      </w:pPr>
      <w:r>
        <w:rPr>
          <w:rStyle w:val="FootnoteReference"/>
        </w:rPr>
        <w:footnoteRef/>
      </w:r>
      <w:r>
        <w:t xml:space="preserve"> The Division of Child and Family Services is a parallel agency to the </w:t>
      </w:r>
      <w:r w:rsidR="00C91AF1">
        <w:t>Division of Public and Behavioral Health.  Both fall under the umbrella of the Department of Health and Human Services.</w:t>
      </w:r>
    </w:p>
  </w:footnote>
  <w:footnote w:id="2">
    <w:p w:rsidR="00385C62" w:rsidRDefault="00385C62" w:rsidP="008C3A3A">
      <w:pPr>
        <w:pStyle w:val="FootnoteText"/>
        <w:spacing w:line="204" w:lineRule="auto"/>
        <w:jc w:val="both"/>
      </w:pPr>
      <w:r>
        <w:rPr>
          <w:rStyle w:val="FootnoteReference"/>
        </w:rPr>
        <w:footnoteRef/>
      </w:r>
      <w:r>
        <w:t xml:space="preserve"> </w:t>
      </w:r>
      <w:r w:rsidR="005367CC">
        <w:t>DRC falls under the Division of Aging and Disability Services which is under the Department of Health and Human Services.</w:t>
      </w:r>
    </w:p>
    <w:p w:rsidR="005367CC" w:rsidRDefault="005367CC" w:rsidP="008C3A3A">
      <w:pPr>
        <w:pStyle w:val="FootnoteText"/>
        <w:spacing w:line="204" w:lineRule="auto"/>
      </w:pPr>
    </w:p>
  </w:footnote>
  <w:footnote w:id="3">
    <w:p w:rsidR="008C3A3A" w:rsidRPr="008C3A3A" w:rsidRDefault="008C3A3A" w:rsidP="008C3A3A">
      <w:pPr>
        <w:pStyle w:val="FootnoteText"/>
        <w:spacing w:line="204" w:lineRule="auto"/>
        <w:jc w:val="both"/>
      </w:pPr>
      <w:r>
        <w:rPr>
          <w:rStyle w:val="FootnoteReference"/>
        </w:rPr>
        <w:footnoteRef/>
      </w:r>
      <w:r>
        <w:t xml:space="preserve"> </w:t>
      </w:r>
      <w:r w:rsidRPr="008C3A3A">
        <w:rPr>
          <w:b/>
        </w:rPr>
        <w:t>NRS</w:t>
      </w:r>
      <w:r w:rsidRPr="008C3A3A">
        <w:rPr>
          <w:b/>
        </w:rPr>
        <w:t> </w:t>
      </w:r>
      <w:r w:rsidRPr="008C3A3A">
        <w:rPr>
          <w:b/>
        </w:rPr>
        <w:t>432B.4655</w:t>
      </w:r>
      <w:r w:rsidRPr="008C3A3A">
        <w:rPr>
          <w:b/>
        </w:rPr>
        <w:t> </w:t>
      </w:r>
      <w:r w:rsidRPr="008C3A3A">
        <w:rPr>
          <w:b/>
        </w:rPr>
        <w:t> </w:t>
      </w:r>
      <w:r w:rsidRPr="008C3A3A">
        <w:rPr>
          <w:b/>
        </w:rPr>
        <w:t>Joinder of governmental entity or other person to certain proceedings to enforce legal obligation of such entity or person</w:t>
      </w:r>
      <w:r w:rsidRPr="008C3A3A">
        <w:t>.</w:t>
      </w:r>
      <w:r w:rsidRPr="008C3A3A">
        <w:t> </w:t>
      </w:r>
      <w:r w:rsidRPr="008C3A3A">
        <w:t>A court may issue an order to join any governmental entity or other person as a party in any proceeding concerning the protection of the child to enforce a legal obligation of the entity or person to the child if, before issuing the order, the court provides notice and an opportunity to be heard to the governmental entity or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4AF" w:rsidRDefault="00871598">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4AF" w:rsidRDefault="00B764AF" w:rsidP="00312C88">
                          <w:pPr>
                            <w:jc w:val="right"/>
                          </w:pPr>
                          <w:r>
                            <w:t>1</w:t>
                          </w:r>
                        </w:p>
                        <w:p w:rsidR="00B764AF" w:rsidRDefault="00B764AF" w:rsidP="00312C88">
                          <w:pPr>
                            <w:jc w:val="right"/>
                          </w:pPr>
                          <w:r>
                            <w:t>2</w:t>
                          </w:r>
                        </w:p>
                        <w:p w:rsidR="00B764AF" w:rsidRDefault="00B764AF" w:rsidP="00312C88">
                          <w:pPr>
                            <w:jc w:val="right"/>
                          </w:pPr>
                          <w:r>
                            <w:t>3</w:t>
                          </w:r>
                        </w:p>
                        <w:p w:rsidR="00B764AF" w:rsidRDefault="00B764AF" w:rsidP="00312C88">
                          <w:pPr>
                            <w:jc w:val="right"/>
                          </w:pPr>
                          <w:r>
                            <w:t>4</w:t>
                          </w:r>
                        </w:p>
                        <w:p w:rsidR="00B764AF" w:rsidRDefault="00B764AF" w:rsidP="00312C88">
                          <w:pPr>
                            <w:jc w:val="right"/>
                          </w:pPr>
                          <w:r>
                            <w:t>5</w:t>
                          </w:r>
                        </w:p>
                        <w:p w:rsidR="00B764AF" w:rsidRDefault="00B764AF" w:rsidP="00312C88">
                          <w:pPr>
                            <w:jc w:val="right"/>
                          </w:pPr>
                          <w:r>
                            <w:t>6</w:t>
                          </w:r>
                        </w:p>
                        <w:p w:rsidR="00B764AF" w:rsidRDefault="00B764AF" w:rsidP="00312C88">
                          <w:pPr>
                            <w:jc w:val="right"/>
                          </w:pPr>
                          <w:r>
                            <w:t>7</w:t>
                          </w:r>
                        </w:p>
                        <w:p w:rsidR="00B764AF" w:rsidRDefault="00B764AF" w:rsidP="00312C88">
                          <w:pPr>
                            <w:jc w:val="right"/>
                          </w:pPr>
                          <w:r>
                            <w:t>8</w:t>
                          </w:r>
                        </w:p>
                        <w:p w:rsidR="00B764AF" w:rsidRDefault="00B764AF" w:rsidP="00312C88">
                          <w:pPr>
                            <w:jc w:val="right"/>
                          </w:pPr>
                          <w:r>
                            <w:t>9</w:t>
                          </w:r>
                        </w:p>
                        <w:p w:rsidR="00B764AF" w:rsidRDefault="00B764AF" w:rsidP="00312C88">
                          <w:pPr>
                            <w:jc w:val="right"/>
                          </w:pPr>
                          <w:r>
                            <w:t>10</w:t>
                          </w:r>
                        </w:p>
                        <w:p w:rsidR="00B764AF" w:rsidRDefault="00B764AF" w:rsidP="00312C88">
                          <w:pPr>
                            <w:jc w:val="right"/>
                          </w:pPr>
                          <w:r>
                            <w:t>11</w:t>
                          </w:r>
                        </w:p>
                        <w:p w:rsidR="00B764AF" w:rsidRDefault="00B764AF" w:rsidP="00312C88">
                          <w:pPr>
                            <w:jc w:val="right"/>
                          </w:pPr>
                          <w:r>
                            <w:t>12</w:t>
                          </w:r>
                        </w:p>
                        <w:p w:rsidR="00B764AF" w:rsidRDefault="00B764AF" w:rsidP="00312C88">
                          <w:pPr>
                            <w:jc w:val="right"/>
                          </w:pPr>
                          <w:r>
                            <w:t>13</w:t>
                          </w:r>
                        </w:p>
                        <w:p w:rsidR="00B764AF" w:rsidRDefault="00B764AF" w:rsidP="00312C88">
                          <w:pPr>
                            <w:jc w:val="right"/>
                          </w:pPr>
                          <w:r>
                            <w:t>14</w:t>
                          </w:r>
                        </w:p>
                        <w:p w:rsidR="00B764AF" w:rsidRDefault="00B764AF" w:rsidP="00312C88">
                          <w:pPr>
                            <w:jc w:val="right"/>
                          </w:pPr>
                          <w:r>
                            <w:t>15</w:t>
                          </w:r>
                        </w:p>
                        <w:p w:rsidR="00B764AF" w:rsidRDefault="00B764AF" w:rsidP="00312C88">
                          <w:pPr>
                            <w:jc w:val="right"/>
                          </w:pPr>
                          <w:r>
                            <w:t>16</w:t>
                          </w:r>
                        </w:p>
                        <w:p w:rsidR="00B764AF" w:rsidRDefault="00B764AF" w:rsidP="00312C88">
                          <w:pPr>
                            <w:jc w:val="right"/>
                          </w:pPr>
                          <w:r>
                            <w:t>17</w:t>
                          </w:r>
                        </w:p>
                        <w:p w:rsidR="00B764AF" w:rsidRDefault="00B764AF" w:rsidP="00312C88">
                          <w:pPr>
                            <w:jc w:val="right"/>
                          </w:pPr>
                          <w:r>
                            <w:t>18</w:t>
                          </w:r>
                        </w:p>
                        <w:p w:rsidR="00B764AF" w:rsidRDefault="00B764AF" w:rsidP="00312C88">
                          <w:pPr>
                            <w:jc w:val="right"/>
                          </w:pPr>
                          <w:r>
                            <w:t>19</w:t>
                          </w:r>
                        </w:p>
                        <w:p w:rsidR="00B764AF" w:rsidRDefault="00B764AF" w:rsidP="00312C88">
                          <w:pPr>
                            <w:jc w:val="right"/>
                          </w:pPr>
                          <w:r>
                            <w:t>20</w:t>
                          </w:r>
                        </w:p>
                        <w:p w:rsidR="00B764AF" w:rsidRDefault="00B764AF" w:rsidP="00312C88">
                          <w:pPr>
                            <w:jc w:val="right"/>
                          </w:pPr>
                          <w:r>
                            <w:t>21</w:t>
                          </w:r>
                        </w:p>
                        <w:p w:rsidR="00B764AF" w:rsidRDefault="00B764AF" w:rsidP="00312C88">
                          <w:pPr>
                            <w:jc w:val="right"/>
                          </w:pPr>
                          <w:r>
                            <w:t>22</w:t>
                          </w:r>
                        </w:p>
                        <w:p w:rsidR="00B764AF" w:rsidRDefault="00B764AF" w:rsidP="00312C88">
                          <w:pPr>
                            <w:jc w:val="right"/>
                          </w:pPr>
                          <w:r>
                            <w:t>23</w:t>
                          </w:r>
                        </w:p>
                        <w:p w:rsidR="00B764AF" w:rsidRDefault="00B764AF" w:rsidP="00312C88">
                          <w:pPr>
                            <w:jc w:val="right"/>
                          </w:pPr>
                          <w:r>
                            <w:t>24</w:t>
                          </w:r>
                        </w:p>
                        <w:p w:rsidR="00B764AF" w:rsidRDefault="00B764AF" w:rsidP="00312C88">
                          <w:pPr>
                            <w:jc w:val="right"/>
                          </w:pPr>
                          <w:r>
                            <w:t>25</w:t>
                          </w:r>
                        </w:p>
                        <w:p w:rsidR="00B764AF" w:rsidRDefault="00B764AF" w:rsidP="00312C88">
                          <w:pPr>
                            <w:jc w:val="right"/>
                          </w:pPr>
                          <w:r>
                            <w:t>26</w:t>
                          </w:r>
                        </w:p>
                        <w:p w:rsidR="00B764AF" w:rsidRDefault="00B764AF" w:rsidP="00312C88">
                          <w:pPr>
                            <w:jc w:val="right"/>
                          </w:pPr>
                          <w:r>
                            <w:t>27</w:t>
                          </w:r>
                        </w:p>
                        <w:p w:rsidR="00B764AF" w:rsidRDefault="00B764AF" w:rsidP="00312C88">
                          <w:pPr>
                            <w:jc w:val="right"/>
                          </w:pPr>
                          <w:r>
                            <w:t>28</w:t>
                          </w:r>
                        </w:p>
                        <w:p w:rsidR="00B764AF" w:rsidRDefault="00B764AF"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B764AF" w:rsidRDefault="00B764AF" w:rsidP="00312C88">
                    <w:pPr>
                      <w:jc w:val="right"/>
                    </w:pPr>
                    <w:r>
                      <w:t>1</w:t>
                    </w:r>
                  </w:p>
                  <w:p w:rsidR="00B764AF" w:rsidRDefault="00B764AF" w:rsidP="00312C88">
                    <w:pPr>
                      <w:jc w:val="right"/>
                    </w:pPr>
                    <w:r>
                      <w:t>2</w:t>
                    </w:r>
                  </w:p>
                  <w:p w:rsidR="00B764AF" w:rsidRDefault="00B764AF" w:rsidP="00312C88">
                    <w:pPr>
                      <w:jc w:val="right"/>
                    </w:pPr>
                    <w:r>
                      <w:t>3</w:t>
                    </w:r>
                  </w:p>
                  <w:p w:rsidR="00B764AF" w:rsidRDefault="00B764AF" w:rsidP="00312C88">
                    <w:pPr>
                      <w:jc w:val="right"/>
                    </w:pPr>
                    <w:r>
                      <w:t>4</w:t>
                    </w:r>
                  </w:p>
                  <w:p w:rsidR="00B764AF" w:rsidRDefault="00B764AF" w:rsidP="00312C88">
                    <w:pPr>
                      <w:jc w:val="right"/>
                    </w:pPr>
                    <w:r>
                      <w:t>5</w:t>
                    </w:r>
                  </w:p>
                  <w:p w:rsidR="00B764AF" w:rsidRDefault="00B764AF" w:rsidP="00312C88">
                    <w:pPr>
                      <w:jc w:val="right"/>
                    </w:pPr>
                    <w:r>
                      <w:t>6</w:t>
                    </w:r>
                  </w:p>
                  <w:p w:rsidR="00B764AF" w:rsidRDefault="00B764AF" w:rsidP="00312C88">
                    <w:pPr>
                      <w:jc w:val="right"/>
                    </w:pPr>
                    <w:r>
                      <w:t>7</w:t>
                    </w:r>
                  </w:p>
                  <w:p w:rsidR="00B764AF" w:rsidRDefault="00B764AF" w:rsidP="00312C88">
                    <w:pPr>
                      <w:jc w:val="right"/>
                    </w:pPr>
                    <w:r>
                      <w:t>8</w:t>
                    </w:r>
                  </w:p>
                  <w:p w:rsidR="00B764AF" w:rsidRDefault="00B764AF" w:rsidP="00312C88">
                    <w:pPr>
                      <w:jc w:val="right"/>
                    </w:pPr>
                    <w:r>
                      <w:t>9</w:t>
                    </w:r>
                  </w:p>
                  <w:p w:rsidR="00B764AF" w:rsidRDefault="00B764AF" w:rsidP="00312C88">
                    <w:pPr>
                      <w:jc w:val="right"/>
                    </w:pPr>
                    <w:r>
                      <w:t>10</w:t>
                    </w:r>
                  </w:p>
                  <w:p w:rsidR="00B764AF" w:rsidRDefault="00B764AF" w:rsidP="00312C88">
                    <w:pPr>
                      <w:jc w:val="right"/>
                    </w:pPr>
                    <w:r>
                      <w:t>11</w:t>
                    </w:r>
                  </w:p>
                  <w:p w:rsidR="00B764AF" w:rsidRDefault="00B764AF" w:rsidP="00312C88">
                    <w:pPr>
                      <w:jc w:val="right"/>
                    </w:pPr>
                    <w:r>
                      <w:t>12</w:t>
                    </w:r>
                  </w:p>
                  <w:p w:rsidR="00B764AF" w:rsidRDefault="00B764AF" w:rsidP="00312C88">
                    <w:pPr>
                      <w:jc w:val="right"/>
                    </w:pPr>
                    <w:r>
                      <w:t>13</w:t>
                    </w:r>
                  </w:p>
                  <w:p w:rsidR="00B764AF" w:rsidRDefault="00B764AF" w:rsidP="00312C88">
                    <w:pPr>
                      <w:jc w:val="right"/>
                    </w:pPr>
                    <w:r>
                      <w:t>14</w:t>
                    </w:r>
                  </w:p>
                  <w:p w:rsidR="00B764AF" w:rsidRDefault="00B764AF" w:rsidP="00312C88">
                    <w:pPr>
                      <w:jc w:val="right"/>
                    </w:pPr>
                    <w:r>
                      <w:t>15</w:t>
                    </w:r>
                  </w:p>
                  <w:p w:rsidR="00B764AF" w:rsidRDefault="00B764AF" w:rsidP="00312C88">
                    <w:pPr>
                      <w:jc w:val="right"/>
                    </w:pPr>
                    <w:r>
                      <w:t>16</w:t>
                    </w:r>
                  </w:p>
                  <w:p w:rsidR="00B764AF" w:rsidRDefault="00B764AF" w:rsidP="00312C88">
                    <w:pPr>
                      <w:jc w:val="right"/>
                    </w:pPr>
                    <w:r>
                      <w:t>17</w:t>
                    </w:r>
                  </w:p>
                  <w:p w:rsidR="00B764AF" w:rsidRDefault="00B764AF" w:rsidP="00312C88">
                    <w:pPr>
                      <w:jc w:val="right"/>
                    </w:pPr>
                    <w:r>
                      <w:t>18</w:t>
                    </w:r>
                  </w:p>
                  <w:p w:rsidR="00B764AF" w:rsidRDefault="00B764AF" w:rsidP="00312C88">
                    <w:pPr>
                      <w:jc w:val="right"/>
                    </w:pPr>
                    <w:r>
                      <w:t>19</w:t>
                    </w:r>
                  </w:p>
                  <w:p w:rsidR="00B764AF" w:rsidRDefault="00B764AF" w:rsidP="00312C88">
                    <w:pPr>
                      <w:jc w:val="right"/>
                    </w:pPr>
                    <w:r>
                      <w:t>20</w:t>
                    </w:r>
                  </w:p>
                  <w:p w:rsidR="00B764AF" w:rsidRDefault="00B764AF" w:rsidP="00312C88">
                    <w:pPr>
                      <w:jc w:val="right"/>
                    </w:pPr>
                    <w:r>
                      <w:t>21</w:t>
                    </w:r>
                  </w:p>
                  <w:p w:rsidR="00B764AF" w:rsidRDefault="00B764AF" w:rsidP="00312C88">
                    <w:pPr>
                      <w:jc w:val="right"/>
                    </w:pPr>
                    <w:r>
                      <w:t>22</w:t>
                    </w:r>
                  </w:p>
                  <w:p w:rsidR="00B764AF" w:rsidRDefault="00B764AF" w:rsidP="00312C88">
                    <w:pPr>
                      <w:jc w:val="right"/>
                    </w:pPr>
                    <w:r>
                      <w:t>23</w:t>
                    </w:r>
                  </w:p>
                  <w:p w:rsidR="00B764AF" w:rsidRDefault="00B764AF" w:rsidP="00312C88">
                    <w:pPr>
                      <w:jc w:val="right"/>
                    </w:pPr>
                    <w:r>
                      <w:t>24</w:t>
                    </w:r>
                  </w:p>
                  <w:p w:rsidR="00B764AF" w:rsidRDefault="00B764AF" w:rsidP="00312C88">
                    <w:pPr>
                      <w:jc w:val="right"/>
                    </w:pPr>
                    <w:r>
                      <w:t>25</w:t>
                    </w:r>
                  </w:p>
                  <w:p w:rsidR="00B764AF" w:rsidRDefault="00B764AF" w:rsidP="00312C88">
                    <w:pPr>
                      <w:jc w:val="right"/>
                    </w:pPr>
                    <w:r>
                      <w:t>26</w:t>
                    </w:r>
                  </w:p>
                  <w:p w:rsidR="00B764AF" w:rsidRDefault="00B764AF" w:rsidP="00312C88">
                    <w:pPr>
                      <w:jc w:val="right"/>
                    </w:pPr>
                    <w:r>
                      <w:t>27</w:t>
                    </w:r>
                  </w:p>
                  <w:p w:rsidR="00B764AF" w:rsidRDefault="00B764AF" w:rsidP="00312C88">
                    <w:pPr>
                      <w:jc w:val="right"/>
                    </w:pPr>
                    <w:r>
                      <w:t>28</w:t>
                    </w:r>
                  </w:p>
                  <w:p w:rsidR="00B764AF" w:rsidRDefault="00B764AF"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5AC7"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29802"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83F57"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rsidR="00B764AF" w:rsidRDefault="00B764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715A"/>
    <w:multiLevelType w:val="hybridMultilevel"/>
    <w:tmpl w:val="1E807430"/>
    <w:lvl w:ilvl="0" w:tplc="B9BC17A8">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F1871"/>
    <w:multiLevelType w:val="hybridMultilevel"/>
    <w:tmpl w:val="DEEA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31A4CA5"/>
    <w:multiLevelType w:val="hybridMultilevel"/>
    <w:tmpl w:val="04BAA2AE"/>
    <w:lvl w:ilvl="0" w:tplc="34F059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A7DF0"/>
    <w:multiLevelType w:val="hybridMultilevel"/>
    <w:tmpl w:val="146E2A24"/>
    <w:lvl w:ilvl="0" w:tplc="A0B6F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D6B08"/>
    <w:multiLevelType w:val="hybridMultilevel"/>
    <w:tmpl w:val="A1E080F8"/>
    <w:lvl w:ilvl="0" w:tplc="F10CEB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8A6CA7"/>
    <w:multiLevelType w:val="hybridMultilevel"/>
    <w:tmpl w:val="5A525E1E"/>
    <w:lvl w:ilvl="0" w:tplc="A3FEB4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4E2AF3"/>
    <w:multiLevelType w:val="hybridMultilevel"/>
    <w:tmpl w:val="A1BC1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25F02"/>
    <w:multiLevelType w:val="hybridMultilevel"/>
    <w:tmpl w:val="E1D40B60"/>
    <w:lvl w:ilvl="0" w:tplc="B4D832F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156ADF"/>
    <w:multiLevelType w:val="hybridMultilevel"/>
    <w:tmpl w:val="905C8A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DC2D46"/>
    <w:multiLevelType w:val="hybridMultilevel"/>
    <w:tmpl w:val="B67C513A"/>
    <w:lvl w:ilvl="0" w:tplc="488CB73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2347941"/>
    <w:multiLevelType w:val="hybridMultilevel"/>
    <w:tmpl w:val="E032929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4A0468"/>
    <w:multiLevelType w:val="hybridMultilevel"/>
    <w:tmpl w:val="AA88C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
  </w:num>
  <w:num w:numId="4">
    <w:abstractNumId w:val="18"/>
  </w:num>
  <w:num w:numId="5">
    <w:abstractNumId w:val="14"/>
  </w:num>
  <w:num w:numId="6">
    <w:abstractNumId w:val="9"/>
  </w:num>
  <w:num w:numId="7">
    <w:abstractNumId w:val="4"/>
  </w:num>
  <w:num w:numId="8">
    <w:abstractNumId w:val="19"/>
  </w:num>
  <w:num w:numId="9">
    <w:abstractNumId w:val="1"/>
  </w:num>
  <w:num w:numId="10">
    <w:abstractNumId w:val="11"/>
  </w:num>
  <w:num w:numId="11">
    <w:abstractNumId w:val="3"/>
  </w:num>
  <w:num w:numId="12">
    <w:abstractNumId w:val="13"/>
  </w:num>
  <w:num w:numId="13">
    <w:abstractNumId w:val="8"/>
  </w:num>
  <w:num w:numId="14">
    <w:abstractNumId w:val="6"/>
  </w:num>
  <w:num w:numId="15">
    <w:abstractNumId w:val="5"/>
  </w:num>
  <w:num w:numId="16">
    <w:abstractNumId w:val="0"/>
  </w:num>
  <w:num w:numId="17">
    <w:abstractNumId w:val="12"/>
  </w:num>
  <w:num w:numId="18">
    <w:abstractNumId w:val="16"/>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F275A"/>
    <w:rsid w:val="00016BDD"/>
    <w:rsid w:val="0002629F"/>
    <w:rsid w:val="00030DF9"/>
    <w:rsid w:val="00033256"/>
    <w:rsid w:val="000407BD"/>
    <w:rsid w:val="00041C10"/>
    <w:rsid w:val="0004406A"/>
    <w:rsid w:val="000473E7"/>
    <w:rsid w:val="00050065"/>
    <w:rsid w:val="000613D0"/>
    <w:rsid w:val="0006676B"/>
    <w:rsid w:val="00067E6D"/>
    <w:rsid w:val="00070630"/>
    <w:rsid w:val="00091BC2"/>
    <w:rsid w:val="000957F4"/>
    <w:rsid w:val="000B6F11"/>
    <w:rsid w:val="000D4C99"/>
    <w:rsid w:val="000D6E99"/>
    <w:rsid w:val="000E05CB"/>
    <w:rsid w:val="000E0DC8"/>
    <w:rsid w:val="000F0BA5"/>
    <w:rsid w:val="000F6160"/>
    <w:rsid w:val="000F69A4"/>
    <w:rsid w:val="0010183D"/>
    <w:rsid w:val="00103E2D"/>
    <w:rsid w:val="00106455"/>
    <w:rsid w:val="001107BD"/>
    <w:rsid w:val="00111B87"/>
    <w:rsid w:val="0011277D"/>
    <w:rsid w:val="001142BD"/>
    <w:rsid w:val="00124B8A"/>
    <w:rsid w:val="00145527"/>
    <w:rsid w:val="001457CF"/>
    <w:rsid w:val="00156A26"/>
    <w:rsid w:val="00177562"/>
    <w:rsid w:val="00183927"/>
    <w:rsid w:val="001B3791"/>
    <w:rsid w:val="001B4576"/>
    <w:rsid w:val="001C02B0"/>
    <w:rsid w:val="001C6BD0"/>
    <w:rsid w:val="001D0022"/>
    <w:rsid w:val="001D1324"/>
    <w:rsid w:val="001D5823"/>
    <w:rsid w:val="001E3CA0"/>
    <w:rsid w:val="001F18AA"/>
    <w:rsid w:val="001F3CAA"/>
    <w:rsid w:val="002008C5"/>
    <w:rsid w:val="00200DC6"/>
    <w:rsid w:val="002010AD"/>
    <w:rsid w:val="002020CE"/>
    <w:rsid w:val="002026FA"/>
    <w:rsid w:val="0021598C"/>
    <w:rsid w:val="00226E0C"/>
    <w:rsid w:val="00227303"/>
    <w:rsid w:val="00230682"/>
    <w:rsid w:val="00231AEE"/>
    <w:rsid w:val="002409F3"/>
    <w:rsid w:val="00247E8B"/>
    <w:rsid w:val="00254A69"/>
    <w:rsid w:val="00255BE0"/>
    <w:rsid w:val="002629FF"/>
    <w:rsid w:val="00266982"/>
    <w:rsid w:val="00267B1A"/>
    <w:rsid w:val="0027586D"/>
    <w:rsid w:val="00294DD1"/>
    <w:rsid w:val="002A6F21"/>
    <w:rsid w:val="002A7890"/>
    <w:rsid w:val="002B1DA0"/>
    <w:rsid w:val="002B5C95"/>
    <w:rsid w:val="002B6EA6"/>
    <w:rsid w:val="002C3667"/>
    <w:rsid w:val="002C512E"/>
    <w:rsid w:val="002C7808"/>
    <w:rsid w:val="002D52FF"/>
    <w:rsid w:val="002E010C"/>
    <w:rsid w:val="002F2048"/>
    <w:rsid w:val="002F2E58"/>
    <w:rsid w:val="00311F18"/>
    <w:rsid w:val="00312352"/>
    <w:rsid w:val="00312C88"/>
    <w:rsid w:val="00313770"/>
    <w:rsid w:val="0033465D"/>
    <w:rsid w:val="00345389"/>
    <w:rsid w:val="00347FEF"/>
    <w:rsid w:val="00353F3E"/>
    <w:rsid w:val="00354DBA"/>
    <w:rsid w:val="003610CA"/>
    <w:rsid w:val="00364E26"/>
    <w:rsid w:val="003716B1"/>
    <w:rsid w:val="0037304A"/>
    <w:rsid w:val="00385C62"/>
    <w:rsid w:val="00387CA4"/>
    <w:rsid w:val="003A20E2"/>
    <w:rsid w:val="003A2C21"/>
    <w:rsid w:val="003A53BF"/>
    <w:rsid w:val="003C18CA"/>
    <w:rsid w:val="003C21E0"/>
    <w:rsid w:val="003C5378"/>
    <w:rsid w:val="003D0480"/>
    <w:rsid w:val="003D1D80"/>
    <w:rsid w:val="003D59B4"/>
    <w:rsid w:val="003E0091"/>
    <w:rsid w:val="003E7BBF"/>
    <w:rsid w:val="00400B72"/>
    <w:rsid w:val="00404D0A"/>
    <w:rsid w:val="004264B4"/>
    <w:rsid w:val="00433F94"/>
    <w:rsid w:val="00445B76"/>
    <w:rsid w:val="004479C8"/>
    <w:rsid w:val="00473AA6"/>
    <w:rsid w:val="00476AC5"/>
    <w:rsid w:val="00483D43"/>
    <w:rsid w:val="00484636"/>
    <w:rsid w:val="004A3425"/>
    <w:rsid w:val="004B0BC7"/>
    <w:rsid w:val="004B6009"/>
    <w:rsid w:val="004B662C"/>
    <w:rsid w:val="004C4897"/>
    <w:rsid w:val="004C78CD"/>
    <w:rsid w:val="004E28CC"/>
    <w:rsid w:val="004E62F7"/>
    <w:rsid w:val="004F1956"/>
    <w:rsid w:val="004F4D20"/>
    <w:rsid w:val="00500983"/>
    <w:rsid w:val="005010F1"/>
    <w:rsid w:val="00503618"/>
    <w:rsid w:val="00514947"/>
    <w:rsid w:val="0052398F"/>
    <w:rsid w:val="00526BBF"/>
    <w:rsid w:val="00531D44"/>
    <w:rsid w:val="005358B5"/>
    <w:rsid w:val="005367CC"/>
    <w:rsid w:val="00570E86"/>
    <w:rsid w:val="005725E3"/>
    <w:rsid w:val="00581C80"/>
    <w:rsid w:val="00583ADB"/>
    <w:rsid w:val="00584866"/>
    <w:rsid w:val="0059422F"/>
    <w:rsid w:val="005964D4"/>
    <w:rsid w:val="005C2675"/>
    <w:rsid w:val="005C35C1"/>
    <w:rsid w:val="005E101F"/>
    <w:rsid w:val="005F275A"/>
    <w:rsid w:val="00601A94"/>
    <w:rsid w:val="00626C7E"/>
    <w:rsid w:val="006347F5"/>
    <w:rsid w:val="00642B5A"/>
    <w:rsid w:val="00646184"/>
    <w:rsid w:val="0067640F"/>
    <w:rsid w:val="00677C23"/>
    <w:rsid w:val="0068067A"/>
    <w:rsid w:val="00686A93"/>
    <w:rsid w:val="0069178B"/>
    <w:rsid w:val="006A4444"/>
    <w:rsid w:val="006A482F"/>
    <w:rsid w:val="006A4F6E"/>
    <w:rsid w:val="006B02C6"/>
    <w:rsid w:val="006B569E"/>
    <w:rsid w:val="006C2854"/>
    <w:rsid w:val="006C4C38"/>
    <w:rsid w:val="006D3616"/>
    <w:rsid w:val="006E72A6"/>
    <w:rsid w:val="006F598C"/>
    <w:rsid w:val="007060E3"/>
    <w:rsid w:val="0071417F"/>
    <w:rsid w:val="00714E53"/>
    <w:rsid w:val="00715ACD"/>
    <w:rsid w:val="00716E2A"/>
    <w:rsid w:val="0072121C"/>
    <w:rsid w:val="00730B1C"/>
    <w:rsid w:val="0073102D"/>
    <w:rsid w:val="0073473D"/>
    <w:rsid w:val="00737F1C"/>
    <w:rsid w:val="007604A3"/>
    <w:rsid w:val="00760653"/>
    <w:rsid w:val="007665D5"/>
    <w:rsid w:val="0076721A"/>
    <w:rsid w:val="007734E1"/>
    <w:rsid w:val="007765D7"/>
    <w:rsid w:val="00780412"/>
    <w:rsid w:val="00780B9B"/>
    <w:rsid w:val="00783E88"/>
    <w:rsid w:val="0079409B"/>
    <w:rsid w:val="007949CF"/>
    <w:rsid w:val="007A56B3"/>
    <w:rsid w:val="007A687B"/>
    <w:rsid w:val="007A7D29"/>
    <w:rsid w:val="007A7D2E"/>
    <w:rsid w:val="007D64E2"/>
    <w:rsid w:val="007E23D3"/>
    <w:rsid w:val="007F2FD4"/>
    <w:rsid w:val="008140A3"/>
    <w:rsid w:val="00824AE1"/>
    <w:rsid w:val="008254C0"/>
    <w:rsid w:val="00857742"/>
    <w:rsid w:val="00864127"/>
    <w:rsid w:val="00871598"/>
    <w:rsid w:val="00886176"/>
    <w:rsid w:val="008A06FA"/>
    <w:rsid w:val="008A157B"/>
    <w:rsid w:val="008A5164"/>
    <w:rsid w:val="008C15C1"/>
    <w:rsid w:val="008C3A3A"/>
    <w:rsid w:val="008C742A"/>
    <w:rsid w:val="00914FB2"/>
    <w:rsid w:val="00920846"/>
    <w:rsid w:val="00922208"/>
    <w:rsid w:val="00930A6B"/>
    <w:rsid w:val="009324CF"/>
    <w:rsid w:val="00932DA8"/>
    <w:rsid w:val="00937041"/>
    <w:rsid w:val="009376E9"/>
    <w:rsid w:val="0094633D"/>
    <w:rsid w:val="00947A79"/>
    <w:rsid w:val="0095100E"/>
    <w:rsid w:val="00951916"/>
    <w:rsid w:val="0098685D"/>
    <w:rsid w:val="00995CF3"/>
    <w:rsid w:val="009A715D"/>
    <w:rsid w:val="009A74F9"/>
    <w:rsid w:val="009B3860"/>
    <w:rsid w:val="009B5FE1"/>
    <w:rsid w:val="009C0543"/>
    <w:rsid w:val="009C2A08"/>
    <w:rsid w:val="009C4255"/>
    <w:rsid w:val="009C47F7"/>
    <w:rsid w:val="009D11FD"/>
    <w:rsid w:val="009E4B28"/>
    <w:rsid w:val="009F1D11"/>
    <w:rsid w:val="009F79DC"/>
    <w:rsid w:val="00A02743"/>
    <w:rsid w:val="00A25A58"/>
    <w:rsid w:val="00A27433"/>
    <w:rsid w:val="00A27A4C"/>
    <w:rsid w:val="00A32D61"/>
    <w:rsid w:val="00A33238"/>
    <w:rsid w:val="00A34018"/>
    <w:rsid w:val="00A34230"/>
    <w:rsid w:val="00A4221B"/>
    <w:rsid w:val="00A51BA0"/>
    <w:rsid w:val="00A71412"/>
    <w:rsid w:val="00A75F23"/>
    <w:rsid w:val="00A8069A"/>
    <w:rsid w:val="00A82E4B"/>
    <w:rsid w:val="00A83A70"/>
    <w:rsid w:val="00A85FB5"/>
    <w:rsid w:val="00A9013C"/>
    <w:rsid w:val="00A93469"/>
    <w:rsid w:val="00A954C4"/>
    <w:rsid w:val="00A977AC"/>
    <w:rsid w:val="00AA044D"/>
    <w:rsid w:val="00AA1735"/>
    <w:rsid w:val="00AB6009"/>
    <w:rsid w:val="00AC47A7"/>
    <w:rsid w:val="00AD3100"/>
    <w:rsid w:val="00AF0075"/>
    <w:rsid w:val="00B07EDD"/>
    <w:rsid w:val="00B12599"/>
    <w:rsid w:val="00B16743"/>
    <w:rsid w:val="00B25CCE"/>
    <w:rsid w:val="00B50471"/>
    <w:rsid w:val="00B528E9"/>
    <w:rsid w:val="00B53E73"/>
    <w:rsid w:val="00B63E6F"/>
    <w:rsid w:val="00B7408E"/>
    <w:rsid w:val="00B7571F"/>
    <w:rsid w:val="00B764AF"/>
    <w:rsid w:val="00B8151D"/>
    <w:rsid w:val="00BB044A"/>
    <w:rsid w:val="00BB522A"/>
    <w:rsid w:val="00BB6437"/>
    <w:rsid w:val="00BD5415"/>
    <w:rsid w:val="00BE5A74"/>
    <w:rsid w:val="00BE77FB"/>
    <w:rsid w:val="00BF346A"/>
    <w:rsid w:val="00BF4BD5"/>
    <w:rsid w:val="00C149EB"/>
    <w:rsid w:val="00C308C6"/>
    <w:rsid w:val="00C30AD8"/>
    <w:rsid w:val="00C35C9F"/>
    <w:rsid w:val="00C37E95"/>
    <w:rsid w:val="00C40F5C"/>
    <w:rsid w:val="00C526D2"/>
    <w:rsid w:val="00C57BA3"/>
    <w:rsid w:val="00C66078"/>
    <w:rsid w:val="00C73EA6"/>
    <w:rsid w:val="00C770A0"/>
    <w:rsid w:val="00C86427"/>
    <w:rsid w:val="00C917B0"/>
    <w:rsid w:val="00C91A65"/>
    <w:rsid w:val="00C91AF1"/>
    <w:rsid w:val="00C920FE"/>
    <w:rsid w:val="00C94CE1"/>
    <w:rsid w:val="00CA1ADD"/>
    <w:rsid w:val="00CB5C2E"/>
    <w:rsid w:val="00CC04D6"/>
    <w:rsid w:val="00CD10F7"/>
    <w:rsid w:val="00CD133F"/>
    <w:rsid w:val="00CD3192"/>
    <w:rsid w:val="00CD63C9"/>
    <w:rsid w:val="00CE02FF"/>
    <w:rsid w:val="00CF07B5"/>
    <w:rsid w:val="00CF1107"/>
    <w:rsid w:val="00D011C4"/>
    <w:rsid w:val="00D018ED"/>
    <w:rsid w:val="00D316DA"/>
    <w:rsid w:val="00D36A61"/>
    <w:rsid w:val="00D52584"/>
    <w:rsid w:val="00D57407"/>
    <w:rsid w:val="00D64AD4"/>
    <w:rsid w:val="00D67338"/>
    <w:rsid w:val="00D74023"/>
    <w:rsid w:val="00D75697"/>
    <w:rsid w:val="00D8492A"/>
    <w:rsid w:val="00DA22F7"/>
    <w:rsid w:val="00DB112B"/>
    <w:rsid w:val="00DC4FDE"/>
    <w:rsid w:val="00DD6683"/>
    <w:rsid w:val="00DE4E54"/>
    <w:rsid w:val="00E11AB4"/>
    <w:rsid w:val="00E12A29"/>
    <w:rsid w:val="00E13145"/>
    <w:rsid w:val="00E21498"/>
    <w:rsid w:val="00E25541"/>
    <w:rsid w:val="00E36F10"/>
    <w:rsid w:val="00E560F8"/>
    <w:rsid w:val="00E62B4A"/>
    <w:rsid w:val="00E73A6E"/>
    <w:rsid w:val="00E76E07"/>
    <w:rsid w:val="00E8274B"/>
    <w:rsid w:val="00E84EBE"/>
    <w:rsid w:val="00E87A20"/>
    <w:rsid w:val="00EA1B91"/>
    <w:rsid w:val="00EA5A5C"/>
    <w:rsid w:val="00EE0301"/>
    <w:rsid w:val="00EE7609"/>
    <w:rsid w:val="00EF09BC"/>
    <w:rsid w:val="00EF1313"/>
    <w:rsid w:val="00F02D78"/>
    <w:rsid w:val="00F05DC0"/>
    <w:rsid w:val="00F30EBE"/>
    <w:rsid w:val="00F33BDB"/>
    <w:rsid w:val="00F42B92"/>
    <w:rsid w:val="00F4682B"/>
    <w:rsid w:val="00F51B99"/>
    <w:rsid w:val="00F5659F"/>
    <w:rsid w:val="00F756C7"/>
    <w:rsid w:val="00F8795B"/>
    <w:rsid w:val="00F91657"/>
    <w:rsid w:val="00F935EA"/>
    <w:rsid w:val="00FA4748"/>
    <w:rsid w:val="00FB0A96"/>
    <w:rsid w:val="00FD0E11"/>
    <w:rsid w:val="00FE4DFF"/>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D5F97E8-BE53-41F3-AD6D-35297275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8C"/>
    <w:pPr>
      <w:spacing w:line="408" w:lineRule="auto"/>
    </w:pPr>
    <w:rPr>
      <w:sz w:val="24"/>
    </w:rPr>
  </w:style>
  <w:style w:type="paragraph" w:styleId="Heading1">
    <w:name w:val="heading 1"/>
    <w:basedOn w:val="Normal"/>
    <w:next w:val="Normal"/>
    <w:link w:val="Heading1Char"/>
    <w:qFormat/>
    <w:rsid w:val="00D316DA"/>
    <w:pPr>
      <w:keepNext/>
      <w:spacing w:line="360" w:lineRule="auto"/>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A32D61"/>
    <w:pPr>
      <w:spacing w:line="227" w:lineRule="exact"/>
    </w:pPr>
  </w:style>
  <w:style w:type="character" w:styleId="Hyperlink">
    <w:name w:val="Hyperlink"/>
    <w:basedOn w:val="DefaultParagraphFont"/>
    <w:rsid w:val="00C149EB"/>
    <w:rPr>
      <w:color w:val="0000FF"/>
      <w:u w:val="single"/>
    </w:rPr>
  </w:style>
  <w:style w:type="character" w:customStyle="1" w:styleId="Heading1Char">
    <w:name w:val="Heading 1 Char"/>
    <w:basedOn w:val="DefaultParagraphFont"/>
    <w:link w:val="Heading1"/>
    <w:rsid w:val="00D316DA"/>
    <w:rPr>
      <w:b/>
      <w:bCs/>
      <w:sz w:val="24"/>
      <w:szCs w:val="24"/>
    </w:rPr>
  </w:style>
  <w:style w:type="paragraph" w:customStyle="1" w:styleId="AttorneyName">
    <w:name w:val="Attorney Name"/>
    <w:basedOn w:val="SingleSpacing"/>
    <w:rsid w:val="00A32D61"/>
  </w:style>
  <w:style w:type="paragraph" w:styleId="FootnoteText">
    <w:name w:val="footnote text"/>
    <w:basedOn w:val="Normal"/>
    <w:link w:val="FootnoteTextChar"/>
    <w:rsid w:val="00145527"/>
    <w:rPr>
      <w:sz w:val="20"/>
    </w:rPr>
  </w:style>
  <w:style w:type="character" w:customStyle="1" w:styleId="FootnoteTextChar">
    <w:name w:val="Footnote Text Char"/>
    <w:basedOn w:val="DefaultParagraphFont"/>
    <w:link w:val="FootnoteText"/>
    <w:rsid w:val="00145527"/>
  </w:style>
  <w:style w:type="paragraph" w:styleId="Header">
    <w:name w:val="header"/>
    <w:basedOn w:val="Normal"/>
    <w:rsid w:val="00A32D61"/>
    <w:pPr>
      <w:tabs>
        <w:tab w:val="center" w:pos="4320"/>
        <w:tab w:val="right" w:pos="8640"/>
      </w:tabs>
    </w:pPr>
  </w:style>
  <w:style w:type="paragraph" w:styleId="Footer">
    <w:name w:val="footer"/>
    <w:basedOn w:val="Normal"/>
    <w:link w:val="FooterChar"/>
    <w:uiPriority w:val="99"/>
    <w:rsid w:val="00A32D61"/>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FootnoteReference">
    <w:name w:val="footnote reference"/>
    <w:basedOn w:val="DefaultParagraphFont"/>
    <w:rsid w:val="00145527"/>
    <w:rPr>
      <w:vertAlign w:val="superscript"/>
    </w:rPr>
  </w:style>
  <w:style w:type="character" w:customStyle="1" w:styleId="FooterChar">
    <w:name w:val="Footer Char"/>
    <w:basedOn w:val="DefaultParagraphFont"/>
    <w:link w:val="Footer"/>
    <w:uiPriority w:val="99"/>
    <w:rsid w:val="000613D0"/>
    <w:rPr>
      <w:sz w:val="24"/>
    </w:rPr>
  </w:style>
  <w:style w:type="paragraph" w:styleId="ListParagraph">
    <w:name w:val="List Paragraph"/>
    <w:basedOn w:val="Normal"/>
    <w:uiPriority w:val="34"/>
    <w:qFormat/>
    <w:rsid w:val="00A85FB5"/>
    <w:pPr>
      <w:ind w:left="720"/>
      <w:contextualSpacing/>
    </w:pPr>
  </w:style>
  <w:style w:type="character" w:customStyle="1" w:styleId="section">
    <w:name w:val="section"/>
    <w:basedOn w:val="DefaultParagraphFont"/>
    <w:rsid w:val="001D0022"/>
    <w:rPr>
      <w:rFonts w:ascii="Times New Roman" w:hAnsi="Times New Roman" w:cs="Times New Roman" w:hint="default"/>
      <w:b/>
      <w:bCs/>
      <w:color w:val="auto"/>
    </w:rPr>
  </w:style>
  <w:style w:type="paragraph" w:styleId="BalloonText">
    <w:name w:val="Balloon Text"/>
    <w:basedOn w:val="Normal"/>
    <w:link w:val="BalloonTextChar"/>
    <w:rsid w:val="002A6F2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A6F21"/>
    <w:rPr>
      <w:rFonts w:ascii="Tahoma" w:hAnsi="Tahoma" w:cs="Tahoma"/>
      <w:sz w:val="16"/>
      <w:szCs w:val="16"/>
    </w:rPr>
  </w:style>
  <w:style w:type="character" w:styleId="PlaceholderText">
    <w:name w:val="Placeholder Text"/>
    <w:basedOn w:val="DefaultParagraphFont"/>
    <w:uiPriority w:val="99"/>
    <w:semiHidden/>
    <w:rsid w:val="00476AC5"/>
    <w:rPr>
      <w:color w:val="808080"/>
    </w:rPr>
  </w:style>
  <w:style w:type="paragraph" w:customStyle="1" w:styleId="sectbody">
    <w:name w:val="sectbody"/>
    <w:basedOn w:val="Normal"/>
    <w:rsid w:val="00AC47A7"/>
    <w:pPr>
      <w:spacing w:before="100" w:beforeAutospacing="1" w:after="100" w:afterAutospacing="1" w:line="240" w:lineRule="auto"/>
    </w:pPr>
    <w:rPr>
      <w:szCs w:val="24"/>
    </w:rPr>
  </w:style>
  <w:style w:type="character" w:customStyle="1" w:styleId="empty">
    <w:name w:val="empty"/>
    <w:basedOn w:val="DefaultParagraphFont"/>
    <w:rsid w:val="00231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21196">
      <w:bodyDiv w:val="1"/>
      <w:marLeft w:val="0"/>
      <w:marRight w:val="0"/>
      <w:marTop w:val="0"/>
      <w:marBottom w:val="0"/>
      <w:divBdr>
        <w:top w:val="none" w:sz="0" w:space="0" w:color="auto"/>
        <w:left w:val="none" w:sz="0" w:space="0" w:color="auto"/>
        <w:bottom w:val="none" w:sz="0" w:space="0" w:color="auto"/>
        <w:right w:val="none" w:sz="0" w:space="0" w:color="auto"/>
      </w:divBdr>
    </w:div>
    <w:div w:id="1558202107">
      <w:bodyDiv w:val="1"/>
      <w:marLeft w:val="0"/>
      <w:marRight w:val="0"/>
      <w:marTop w:val="0"/>
      <w:marBottom w:val="0"/>
      <w:divBdr>
        <w:top w:val="none" w:sz="0" w:space="0" w:color="auto"/>
        <w:left w:val="none" w:sz="0" w:space="0" w:color="auto"/>
        <w:bottom w:val="none" w:sz="0" w:space="0" w:color="auto"/>
        <w:right w:val="none" w:sz="0" w:space="0" w:color="auto"/>
      </w:divBdr>
    </w:div>
    <w:div w:id="1626500103">
      <w:bodyDiv w:val="1"/>
      <w:marLeft w:val="0"/>
      <w:marRight w:val="0"/>
      <w:marTop w:val="0"/>
      <w:marBottom w:val="0"/>
      <w:divBdr>
        <w:top w:val="none" w:sz="0" w:space="0" w:color="auto"/>
        <w:left w:val="none" w:sz="0" w:space="0" w:color="auto"/>
        <w:bottom w:val="none" w:sz="0" w:space="0" w:color="auto"/>
        <w:right w:val="none" w:sz="0" w:space="0" w:color="auto"/>
      </w:divBdr>
    </w:div>
    <w:div w:id="18899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58B5C-6142-49FF-B65C-59F63BDC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693</TotalTime>
  <Pages>6</Pages>
  <Words>1487</Words>
  <Characters>8098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54</cp:revision>
  <cp:lastPrinted>2014-05-13T18:41:00Z</cp:lastPrinted>
  <dcterms:created xsi:type="dcterms:W3CDTF">2016-08-01T23:10:00Z</dcterms:created>
  <dcterms:modified xsi:type="dcterms:W3CDTF">2016-08-23T21:58:00Z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